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BF" w:rsidRPr="00F91BF9" w:rsidRDefault="00B057BF" w:rsidP="00F91BF9">
      <w:pPr>
        <w:jc w:val="right"/>
        <w:rPr>
          <w:rFonts w:ascii="Times New Roman" w:hAnsi="Times New Roman"/>
          <w:b/>
          <w:sz w:val="24"/>
          <w:szCs w:val="24"/>
        </w:rPr>
      </w:pPr>
      <w:r w:rsidRPr="00F91BF9">
        <w:rPr>
          <w:rFonts w:ascii="Times New Roman" w:hAnsi="Times New Roman"/>
          <w:b/>
          <w:sz w:val="24"/>
          <w:szCs w:val="24"/>
        </w:rPr>
        <w:t xml:space="preserve">Приказ </w:t>
      </w:r>
      <w:proofErr w:type="spellStart"/>
      <w:r w:rsidRPr="00F91BF9">
        <w:rPr>
          <w:rFonts w:ascii="Times New Roman" w:hAnsi="Times New Roman"/>
          <w:b/>
          <w:sz w:val="24"/>
          <w:szCs w:val="24"/>
        </w:rPr>
        <w:t>Ростехнадзора</w:t>
      </w:r>
      <w:proofErr w:type="spellEnd"/>
      <w:r w:rsidRPr="00F91BF9">
        <w:rPr>
          <w:rFonts w:ascii="Times New Roman" w:hAnsi="Times New Roman"/>
          <w:b/>
          <w:sz w:val="24"/>
          <w:szCs w:val="24"/>
        </w:rPr>
        <w:t xml:space="preserve"> от 15.11.2013 </w:t>
      </w:r>
      <w:r w:rsidR="00F91BF9">
        <w:rPr>
          <w:rFonts w:ascii="Times New Roman" w:hAnsi="Times New Roman"/>
          <w:b/>
          <w:sz w:val="24"/>
          <w:szCs w:val="24"/>
        </w:rPr>
        <w:t>№</w:t>
      </w:r>
      <w:r w:rsidRPr="00F91BF9">
        <w:rPr>
          <w:rFonts w:ascii="Times New Roman" w:hAnsi="Times New Roman"/>
          <w:b/>
          <w:sz w:val="24"/>
          <w:szCs w:val="24"/>
        </w:rPr>
        <w:t xml:space="preserve"> 542</w:t>
      </w:r>
    </w:p>
    <w:p w:rsidR="00B057BF" w:rsidRPr="00F91BF9" w:rsidRDefault="00B057BF" w:rsidP="00F91BF9">
      <w:pPr>
        <w:rPr>
          <w:rFonts w:ascii="Times New Roman" w:hAnsi="Times New Roman"/>
          <w:sz w:val="24"/>
          <w:szCs w:val="24"/>
        </w:rPr>
      </w:pPr>
      <w:r w:rsidRPr="00F91BF9">
        <w:rPr>
          <w:rFonts w:ascii="Times New Roman" w:hAnsi="Times New Roman"/>
          <w:sz w:val="24"/>
          <w:szCs w:val="24"/>
        </w:rPr>
        <w:t>(Зарегистрировано в Минюсте России 31.12.2013 N 30929)</w:t>
      </w:r>
    </w:p>
    <w:p w:rsidR="00DB52C1" w:rsidRDefault="00DB52C1"/>
    <w:p w:rsidR="00B057BF" w:rsidRDefault="00B057BF" w:rsidP="00B057BF">
      <w:pPr>
        <w:spacing w:after="0" w:line="240" w:lineRule="auto"/>
      </w:pPr>
    </w:p>
    <w:p w:rsidR="00B057BF" w:rsidRPr="00643605" w:rsidRDefault="00B057BF" w:rsidP="00B057BF">
      <w:pPr>
        <w:pStyle w:val="ConsPlusNormal"/>
        <w:jc w:val="center"/>
        <w:rPr>
          <w:rFonts w:ascii="Times New Roman" w:hAnsi="Times New Roman" w:cs="Times New Roman"/>
          <w:b/>
          <w:bCs/>
          <w:color w:val="000000" w:themeColor="text1"/>
          <w:sz w:val="24"/>
          <w:szCs w:val="24"/>
        </w:rPr>
      </w:pPr>
    </w:p>
    <w:p w:rsidR="00B057BF" w:rsidRPr="00643605" w:rsidRDefault="00B057BF" w:rsidP="00F91BF9">
      <w:pPr>
        <w:pStyle w:val="1"/>
      </w:pPr>
      <w:r w:rsidRPr="00643605">
        <w:t>Об утверждении федеральных норм и правил</w:t>
      </w:r>
      <w:r>
        <w:t xml:space="preserve"> </w:t>
      </w:r>
      <w:r w:rsidRPr="00643605">
        <w:t>в области промышленной безопасности "</w:t>
      </w:r>
      <w:r w:rsidR="00F91BF9">
        <w:t>П</w:t>
      </w:r>
      <w:r w:rsidRPr="00643605">
        <w:t>равила безопасности</w:t>
      </w:r>
      <w:r>
        <w:t xml:space="preserve"> </w:t>
      </w:r>
      <w:r w:rsidRPr="00643605">
        <w:t xml:space="preserve">сетей газораспределения и </w:t>
      </w:r>
      <w:proofErr w:type="spellStart"/>
      <w:r w:rsidRPr="00643605">
        <w:t>газопотребления</w:t>
      </w:r>
      <w:proofErr w:type="spellEnd"/>
      <w:r w:rsidRPr="00643605">
        <w:t>"</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w:t>
      </w:r>
      <w:proofErr w:type="gramStart"/>
      <w:r w:rsidRPr="00643605">
        <w:rPr>
          <w:rFonts w:ascii="Times New Roman" w:hAnsi="Times New Roman" w:cs="Times New Roman"/>
          <w:color w:val="000000" w:themeColor="text1"/>
          <w:sz w:val="24"/>
          <w:szCs w:val="24"/>
        </w:rPr>
        <w:t>N 46, ст. 5337; 2009, N 6, ст. 738; N 33, ст. 4081; N 49, ст. 5976; 2010, N 9, ст. 960; N 26, ст. 3350; N 38, ст. 4835; 2011, N 6, ст. 888; N 14, ст. 1935; N 41, ст. 5750; N 50, ст. 7385; 2012, N 29, ст. 4123;</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N 42, ст. 5726; 2013, N 12, ст. 1343; N 45, ст. 5822) приказываю:</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 Считать не подлежащим применению постановление Федерального горного и промышленного надзора России от 18 марта 2003 г. N 9 "Об утверждении Правил безопасности систем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(зарегистрировано Министерством юстиции Российской Федерации 4 апреля 2003 г., регистрационный N 4376; Российская газета, 2003, N 102).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Настоящий приказ вступает в силу по истечении шести месяцев после его официального опубликования.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Врио</w:t>
      </w:r>
      <w:proofErr w:type="spellEnd"/>
      <w:r w:rsidRPr="00643605">
        <w:rPr>
          <w:rFonts w:ascii="Times New Roman" w:hAnsi="Times New Roman" w:cs="Times New Roman"/>
          <w:color w:val="000000" w:themeColor="text1"/>
          <w:sz w:val="24"/>
          <w:szCs w:val="24"/>
        </w:rPr>
        <w:t xml:space="preserve"> руководителя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А.В.ФЕРАПОНТОВ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F91BF9" w:rsidRDefault="00F91BF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0"/>
        <w:rPr>
          <w:rFonts w:ascii="Times New Roman" w:hAnsi="Times New Roman" w:cs="Times New Roman"/>
          <w:color w:val="000000" w:themeColor="text1"/>
          <w:sz w:val="24"/>
          <w:szCs w:val="24"/>
        </w:rPr>
      </w:pPr>
      <w:bookmarkStart w:id="0" w:name="Par26"/>
      <w:bookmarkEnd w:id="0"/>
      <w:r w:rsidRPr="00643605">
        <w:rPr>
          <w:rFonts w:ascii="Times New Roman" w:hAnsi="Times New Roman" w:cs="Times New Roman"/>
          <w:color w:val="000000" w:themeColor="text1"/>
          <w:sz w:val="24"/>
          <w:szCs w:val="24"/>
        </w:rPr>
        <w:t>Утверждены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приказом Федеральной службы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экологическому, технологическому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15 ноября 2013 г. N 542</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F91BF9">
      <w:pPr>
        <w:pStyle w:val="1"/>
      </w:pPr>
      <w:bookmarkStart w:id="1" w:name="Par32"/>
      <w:bookmarkEnd w:id="1"/>
      <w:r w:rsidRPr="00643605">
        <w:t>ФЕДЕРАЛЬНЫЕ НОРМЫ И ПРАВИЛА</w:t>
      </w:r>
      <w:r w:rsidR="00F91BF9">
        <w:t xml:space="preserve"> </w:t>
      </w:r>
      <w:r w:rsidRPr="00643605">
        <w:t>В ОБЛАСТИ ПРОМЫШЛЕННОЙ БЕЗОПАСНОСТИ "ПРАВИЛА БЕЗОПАСНОСТИ</w:t>
      </w:r>
      <w:r w:rsidR="00F91BF9">
        <w:t xml:space="preserve"> </w:t>
      </w:r>
      <w:r w:rsidRPr="00643605">
        <w:t>СЕТЕЙ ГАЗОРАСПРЕДЕЛЕНИЯ 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jc w:val="center"/>
        <w:outlineLvl w:val="1"/>
        <w:rPr>
          <w:rFonts w:ascii="Times New Roman" w:hAnsi="Times New Roman" w:cs="Times New Roman"/>
          <w:color w:val="000000" w:themeColor="text1"/>
          <w:sz w:val="24"/>
          <w:szCs w:val="24"/>
        </w:rPr>
      </w:pPr>
      <w:bookmarkStart w:id="2" w:name="Par36"/>
      <w:bookmarkEnd w:id="2"/>
      <w:r w:rsidRPr="00643605">
        <w:rPr>
          <w:rFonts w:ascii="Times New Roman" w:hAnsi="Times New Roman" w:cs="Times New Roman"/>
          <w:color w:val="000000" w:themeColor="text1"/>
          <w:sz w:val="24"/>
          <w:szCs w:val="24"/>
        </w:rPr>
        <w:t>Список используемых сокращений: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382"/>
        <w:gridCol w:w="8277"/>
      </w:tblGrid>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аварийно-диспетчерская служба;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АСУ ТП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автоматизированная система управления технологическим процессом;</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газорегуляторный пункт;</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газораспределительная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газовая турбина;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газотурбинная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защитное 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КИП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контрольно-измерительный прибор;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котлотурбинный цех;</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котел-утилизатор;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местный щит управления;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НКПРП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нижний концентрационный предел распространения пламени;</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ПГУ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парогазовая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ПДК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предельно допустимая концентрация;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ПЗК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запорный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 локализации и ликвидации аварий;</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ППГ</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пункт подготовки газа;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ПСК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сбросной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ПУЭ</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устройства электроустановок;</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регулирующий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саморегулируемая</w:t>
            </w:r>
            <w:proofErr w:type="spellEnd"/>
            <w:r w:rsidRPr="00643605">
              <w:rPr>
                <w:rFonts w:ascii="Times New Roman" w:hAnsi="Times New Roman" w:cs="Times New Roman"/>
                <w:color w:val="000000" w:themeColor="text1"/>
                <w:sz w:val="24"/>
                <w:szCs w:val="24"/>
              </w:rPr>
              <w:t xml:space="preserve"> организация;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ТЭС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тепловая электрическая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центральный щит управления.</w:t>
            </w: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F91BF9" w:rsidRDefault="00B057BF" w:rsidP="00B057BF">
      <w:pPr>
        <w:pStyle w:val="ConsPlusNormal"/>
        <w:jc w:val="center"/>
        <w:outlineLvl w:val="1"/>
        <w:rPr>
          <w:rFonts w:ascii="Times New Roman" w:hAnsi="Times New Roman" w:cs="Times New Roman"/>
          <w:b/>
          <w:color w:val="000000" w:themeColor="text1"/>
          <w:sz w:val="24"/>
          <w:szCs w:val="24"/>
        </w:rPr>
      </w:pPr>
      <w:bookmarkStart w:id="3" w:name="Par87"/>
      <w:bookmarkEnd w:id="3"/>
      <w:r w:rsidRPr="00F91BF9">
        <w:rPr>
          <w:rFonts w:ascii="Times New Roman" w:hAnsi="Times New Roman" w:cs="Times New Roman"/>
          <w:b/>
          <w:color w:val="000000" w:themeColor="text1"/>
          <w:sz w:val="24"/>
          <w:szCs w:val="24"/>
        </w:rPr>
        <w:t>I. Общие положения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 </w:t>
      </w:r>
      <w:proofErr w:type="gramStart"/>
      <w:r w:rsidRPr="00643605">
        <w:rPr>
          <w:rFonts w:ascii="Times New Roman" w:hAnsi="Times New Roman" w:cs="Times New Roman"/>
          <w:color w:val="000000" w:themeColor="text1"/>
          <w:sz w:val="24"/>
          <w:szCs w:val="24"/>
        </w:rPr>
        <w:t xml:space="preserve">Федеральные нормы и правила в области промышленной безопасности "Правила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w:t>
      </w:r>
      <w:proofErr w:type="gramEnd"/>
      <w:r w:rsidRPr="00643605">
        <w:rPr>
          <w:rFonts w:ascii="Times New Roman" w:hAnsi="Times New Roman" w:cs="Times New Roman"/>
          <w:color w:val="000000" w:themeColor="text1"/>
          <w:sz w:val="24"/>
          <w:szCs w:val="24"/>
        </w:rPr>
        <w:t xml:space="preserve"> 2004, N 35, ст. 3607; 2005, N 19, ст. 1752; 2006, N 52, ст. 5498; 2009, N 1, ст. 17, ст. 21; N 52, ст. 6450; 2010, N 30, ст. 4002; N 31, ст. 4195, ст. 4196; 2011, N 27, ст. 3880; N 30, ст. 4590, ст. 4591, ст. 4596; </w:t>
      </w:r>
      <w:proofErr w:type="gramStart"/>
      <w:r w:rsidRPr="00643605">
        <w:rPr>
          <w:rFonts w:ascii="Times New Roman" w:hAnsi="Times New Roman" w:cs="Times New Roman"/>
          <w:color w:val="000000" w:themeColor="text1"/>
          <w:sz w:val="24"/>
          <w:szCs w:val="24"/>
        </w:rPr>
        <w:t xml:space="preserve">N 49, ст. 7015, ст. 7025; </w:t>
      </w:r>
      <w:r w:rsidRPr="00643605">
        <w:rPr>
          <w:rFonts w:ascii="Times New Roman" w:hAnsi="Times New Roman" w:cs="Times New Roman"/>
          <w:color w:val="000000" w:themeColor="text1"/>
          <w:sz w:val="24"/>
          <w:szCs w:val="24"/>
        </w:rPr>
        <w:lastRenderedPageBreak/>
        <w:t>2012, N 26, ст. 3446; 2013, N 9, ст. 874; N 27, ст. 3478) (далее - Федеральный закон "О промышленной безопасности опасных производственных объектов"), Федеральным законом от 31 марта 1999 г. N 69-ФЗ "О газоснабжении в Российской Федерации" (Собрание законодательства Российской Федерации, 1999, N 14, ст. 1667;</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2004, N 35, ст. 3607; 2005, N 52, ст. 5595; 2006, N 6, ст. 636; N 52, ст. 5498; 2007, N 27, ст. 3213; 2008, N 29, ст. 3420; 2009, N 1, ст. 17, ст. 21; 2011, N 30, ст. 4590, ст. 4596; N 45, ст. 6333; 2012, N 50, ст. 6964;</w:t>
      </w:r>
      <w:proofErr w:type="gramEnd"/>
      <w:r w:rsidRPr="00643605">
        <w:rPr>
          <w:rFonts w:ascii="Times New Roman" w:hAnsi="Times New Roman" w:cs="Times New Roman"/>
          <w:color w:val="000000" w:themeColor="text1"/>
          <w:sz w:val="24"/>
          <w:szCs w:val="24"/>
        </w:rPr>
        <w:t xml:space="preserve"> N 53, ст. 7616; N 53, ст. 7648; 2013, N 14, ст. 1643) (далее - Федеральный закон "О газоснабжении в Российской Федерации"), Техническим регламентом о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w:t>
      </w:r>
      <w:proofErr w:type="gramStart"/>
      <w:r w:rsidRPr="00643605">
        <w:rPr>
          <w:rFonts w:ascii="Times New Roman" w:hAnsi="Times New Roman" w:cs="Times New Roman"/>
          <w:color w:val="000000" w:themeColor="text1"/>
          <w:sz w:val="24"/>
          <w:szCs w:val="24"/>
        </w:rPr>
        <w:t>N 23, ст. 2527; N 52, ст. 5587; 2008, N 22, ст. 2581; N 46, ст. 5337; 2009, N 6, ст. 738; N 33, ст. 4081; N 49, ст. 5976; 2010, N 9, ст. 960; N 26, ст. 3350; N 38, ст. 4835; 2011, N 6, ст. 888; N 14, ст. 1935;</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N 41, ст. 5750; N 50, ст. 7385; 2012, N 29, ст. 4123; N 42, ст. 5726; 2013, N 12, ст. 1343; N 45, ст. 5822).</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 Действие настоящих Правил распространяется на сеть газораспределения и сеть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(в том числе сеть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ГТУ и ПГУ), а также на связанные с ними процессы эксплуатации (включая техническое обслуживание, текущий ремонт), консервации и ликвидации.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4. Эксплуатация, техническое перевооружение, ремонт, консервация и ликвидация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5. </w:t>
      </w:r>
      <w:proofErr w:type="gramStart"/>
      <w:r w:rsidRPr="00643605">
        <w:rPr>
          <w:rFonts w:ascii="Times New Roman" w:hAnsi="Times New Roman" w:cs="Times New Roman"/>
          <w:color w:val="000000" w:themeColor="text1"/>
          <w:sz w:val="24"/>
          <w:szCs w:val="24"/>
        </w:rPr>
        <w:t xml:space="preserve">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roofErr w:type="gramEnd"/>
      <w:r w:rsidRPr="00643605">
        <w:rPr>
          <w:rFonts w:ascii="Times New Roman" w:hAnsi="Times New Roman" w:cs="Times New Roman"/>
          <w:color w:val="000000" w:themeColor="text1"/>
          <w:sz w:val="24"/>
          <w:szCs w:val="24"/>
        </w:rPr>
        <w:t xml:space="preserve">, утвержденным приказом </w:t>
      </w:r>
      <w:proofErr w:type="spellStart"/>
      <w:r w:rsidRPr="00643605">
        <w:rPr>
          <w:rFonts w:ascii="Times New Roman" w:hAnsi="Times New Roman" w:cs="Times New Roman"/>
          <w:color w:val="000000" w:themeColor="text1"/>
          <w:sz w:val="24"/>
          <w:szCs w:val="24"/>
        </w:rPr>
        <w:t>Ростехнадзора</w:t>
      </w:r>
      <w:proofErr w:type="spellEnd"/>
      <w:r w:rsidRPr="00643605">
        <w:rPr>
          <w:rFonts w:ascii="Times New Roman" w:hAnsi="Times New Roman" w:cs="Times New Roman"/>
          <w:color w:val="000000" w:themeColor="text1"/>
          <w:sz w:val="24"/>
          <w:szCs w:val="24"/>
        </w:rPr>
        <w:t xml:space="preserve"> от 29 января 2007 г. N 37 (зарегистрирован Министерством юстиции Российской Федерации 22 марта 2007 г., регистрационный N 9133; </w:t>
      </w:r>
      <w:proofErr w:type="gramStart"/>
      <w:r w:rsidRPr="00643605">
        <w:rPr>
          <w:rFonts w:ascii="Times New Roman" w:hAnsi="Times New Roman" w:cs="Times New Roman"/>
          <w:color w:val="000000" w:themeColor="text1"/>
          <w:sz w:val="24"/>
          <w:szCs w:val="24"/>
        </w:rPr>
        <w:t xml:space="preserve">Бюллетень нормативных актов федеральных органов исполнительной власти, 2007, N 16), с изменениями, внесенными приказами </w:t>
      </w:r>
      <w:proofErr w:type="spellStart"/>
      <w:r w:rsidRPr="00643605">
        <w:rPr>
          <w:rFonts w:ascii="Times New Roman" w:hAnsi="Times New Roman" w:cs="Times New Roman"/>
          <w:color w:val="000000" w:themeColor="text1"/>
          <w:sz w:val="24"/>
          <w:szCs w:val="24"/>
        </w:rPr>
        <w:t>Ростехнадзора</w:t>
      </w:r>
      <w:proofErr w:type="spellEnd"/>
      <w:r w:rsidRPr="00643605">
        <w:rPr>
          <w:rFonts w:ascii="Times New Roman" w:hAnsi="Times New Roman" w:cs="Times New Roman"/>
          <w:color w:val="000000" w:themeColor="text1"/>
          <w:sz w:val="24"/>
          <w:szCs w:val="24"/>
        </w:rPr>
        <w:t xml:space="preserve"> от 5 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 xml:space="preserve">Российской Федерации 7 сентября 2010 г., регистрационный N 18370; </w:t>
      </w:r>
      <w:r w:rsidRPr="00643605">
        <w:rPr>
          <w:rFonts w:ascii="Times New Roman" w:hAnsi="Times New Roman" w:cs="Times New Roman"/>
          <w:color w:val="000000" w:themeColor="text1"/>
          <w:sz w:val="24"/>
          <w:szCs w:val="24"/>
        </w:rPr>
        <w:lastRenderedPageBreak/>
        <w:t>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w:t>
      </w:r>
      <w:proofErr w:type="gramEnd"/>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Российской Федерации 5 апреля 2013 г., регистрационный N 28002; Российская газета, 2013, N 80).</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 Отступление от требований настоящих Правил при эксплуатации, техническом перевооружении, ремонте, консервации и ликвидации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не допускается, за исключением случаев, предусмотренных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7. Требования к обоснованию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устанавливаются федеральным органом исполнительной власти в области промышленной безопасности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&lt;1</w:t>
      </w:r>
      <w:proofErr w:type="gramStart"/>
      <w:r w:rsidRPr="00643605">
        <w:rPr>
          <w:rFonts w:ascii="Times New Roman" w:hAnsi="Times New Roman" w:cs="Times New Roman"/>
          <w:color w:val="000000" w:themeColor="text1"/>
          <w:sz w:val="24"/>
          <w:szCs w:val="24"/>
        </w:rPr>
        <w:t>&gt; В</w:t>
      </w:r>
      <w:proofErr w:type="gramEnd"/>
      <w:r w:rsidRPr="00643605">
        <w:rPr>
          <w:rFonts w:ascii="Times New Roman" w:hAnsi="Times New Roman" w:cs="Times New Roman"/>
          <w:color w:val="000000" w:themeColor="text1"/>
          <w:sz w:val="24"/>
          <w:szCs w:val="24"/>
        </w:rPr>
        <w:t xml:space="preserve"> соответствии с пунктом 3 статьи 4 Федерального закона "О промышленной безопасности опасных производственных объектов" разработаны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w:t>
      </w:r>
      <w:proofErr w:type="spellStart"/>
      <w:r w:rsidRPr="00643605">
        <w:rPr>
          <w:rFonts w:ascii="Times New Roman" w:hAnsi="Times New Roman" w:cs="Times New Roman"/>
          <w:color w:val="000000" w:themeColor="text1"/>
          <w:sz w:val="24"/>
          <w:szCs w:val="24"/>
        </w:rPr>
        <w:t>Ростехнадзора</w:t>
      </w:r>
      <w:proofErr w:type="spellEnd"/>
      <w:r w:rsidRPr="00643605">
        <w:rPr>
          <w:rFonts w:ascii="Times New Roman" w:hAnsi="Times New Roman" w:cs="Times New Roman"/>
          <w:color w:val="000000" w:themeColor="text1"/>
          <w:sz w:val="24"/>
          <w:szCs w:val="24"/>
        </w:rPr>
        <w:t xml:space="preserve"> от 15 июля 2013 г. N 306 (зарегистрирован Министерством юстиции Российской Федерации 20 августа 2013 г., регистрационный N 29581; </w:t>
      </w:r>
      <w:proofErr w:type="gramStart"/>
      <w:r w:rsidRPr="00643605">
        <w:rPr>
          <w:rFonts w:ascii="Times New Roman" w:hAnsi="Times New Roman" w:cs="Times New Roman"/>
          <w:color w:val="000000" w:themeColor="text1"/>
          <w:sz w:val="24"/>
          <w:szCs w:val="24"/>
        </w:rPr>
        <w:t>Российская газета, 2013, N 196), устанавливающие обязательные требования к обоснованию безопасности опасного производственного объекта.</w:t>
      </w:r>
      <w:proofErr w:type="gramEnd"/>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4" w:name="Par101"/>
      <w:bookmarkEnd w:id="4"/>
      <w:r w:rsidRPr="000239CA">
        <w:rPr>
          <w:rFonts w:ascii="Times New Roman" w:hAnsi="Times New Roman" w:cs="Times New Roman"/>
          <w:b/>
          <w:color w:val="000000" w:themeColor="text1"/>
          <w:sz w:val="24"/>
          <w:szCs w:val="24"/>
        </w:rPr>
        <w:t>II. Требования к организациям, осуществляющим</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деятельность по эксплуатации, техническому перевооружению,</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ремонту, консервации и ликвидации сетей газораспределения</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 xml:space="preserve">и </w:t>
      </w:r>
      <w:proofErr w:type="spellStart"/>
      <w:r w:rsidRPr="000239CA">
        <w:rPr>
          <w:rFonts w:ascii="Times New Roman" w:hAnsi="Times New Roman" w:cs="Times New Roman"/>
          <w:b/>
          <w:color w:val="000000" w:themeColor="text1"/>
          <w:sz w:val="24"/>
          <w:szCs w:val="24"/>
        </w:rPr>
        <w:t>газопотребления</w:t>
      </w:r>
      <w:proofErr w:type="spellEnd"/>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 </w:t>
      </w:r>
      <w:proofErr w:type="gramStart"/>
      <w:r w:rsidRPr="00643605">
        <w:rPr>
          <w:rFonts w:ascii="Times New Roman" w:hAnsi="Times New Roman" w:cs="Times New Roman"/>
          <w:color w:val="000000" w:themeColor="text1"/>
          <w:sz w:val="24"/>
          <w:szCs w:val="24"/>
        </w:rPr>
        <w:t xml:space="preserve">Организации,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выполнять комплекс мероприятий, включая мониторинг, техническое обслуживание и ремонт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обеспечивающих содержание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в исправном и безопасном состоянии;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выполнять работы по техническому обслуживанию, ремонту и аварийно-диспетчерскому обеспечению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по достижении предельных сроков эксплуатации, установленных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организовывать и осуществлять технический надзор при техническом перевооружении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 случае отсутствия газовой службы в составе организации, эксплуатирующей сети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предприятием должен быть заключен договор на оказание услуг по техническому обслуживанию и ремонту сети газораспределения и сети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с организацией, имеющей опыт проведения указанных работ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&lt;1&gt; Требование установлено в соответствии с подпунктом "к" пункта 95 Технического регламента о безопасности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утвержденного постановлением Правительства Российской Федерации от 29 октября 2010 г. N 870.</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5" w:name="Par116"/>
      <w:bookmarkEnd w:id="5"/>
      <w:r w:rsidRPr="000239CA">
        <w:rPr>
          <w:rFonts w:ascii="Times New Roman" w:hAnsi="Times New Roman" w:cs="Times New Roman"/>
          <w:b/>
          <w:color w:val="000000" w:themeColor="text1"/>
          <w:sz w:val="24"/>
          <w:szCs w:val="24"/>
        </w:rPr>
        <w:t>III. Специальные требования к эксплуатации</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 xml:space="preserve">сетей газораспределения и </w:t>
      </w:r>
      <w:proofErr w:type="spellStart"/>
      <w:r w:rsidRPr="000239CA">
        <w:rPr>
          <w:rFonts w:ascii="Times New Roman" w:hAnsi="Times New Roman" w:cs="Times New Roman"/>
          <w:b/>
          <w:color w:val="000000" w:themeColor="text1"/>
          <w:sz w:val="24"/>
          <w:szCs w:val="24"/>
        </w:rPr>
        <w:t>газопотребления</w:t>
      </w:r>
      <w:proofErr w:type="spellEnd"/>
      <w:r w:rsidRPr="000239CA">
        <w:rPr>
          <w:rFonts w:ascii="Times New Roman" w:hAnsi="Times New Roman" w:cs="Times New Roman"/>
          <w:b/>
          <w:color w:val="000000" w:themeColor="text1"/>
          <w:sz w:val="24"/>
          <w:szCs w:val="24"/>
        </w:rPr>
        <w:t xml:space="preserve"> тепловых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электрических станций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с давлением природного газа до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включительно, ГТУ и ПГУ с давлением природного газа свыше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Требования разработанной на ТЭС эксплуатационной документации не должны противоречить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13. Эксплуатация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включает: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аварийно-восстановительные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оборудования, работающего сезонно.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14. Эксплуатация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 Лицо, ответственное за безопасную эксплуатацию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должно располагать следующей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копией распорядительного документа эксплуатационной организации о возложении обязанностей за безопасную эксплуатацию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должностной инструкцией, определяющей обязанности, права и ответственность;</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проектной, рабочей и исполнительной документацией;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актом о приемке сетей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технологическими схемами наружных и внутренних газопроводов с указанием газоопасных колодцев и камер;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эксплуатационной документацией по безопасному пользованию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планом локализации и ликвидации аварий;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копиями документов, подтверждающих проведение обучения и аттестации работников, осуществляющих эксплуатацию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Отдельно должны быть разработаны: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инструкции по безопасному проведению огневых и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инструкции по охране труда для рабочих, занятых эксплуатацией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разработанных исходя из профессии или вида выполняемой работы с учетом трудового законодательства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должностные инструкции для руководителей и специалистов.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20. </w:t>
      </w:r>
      <w:proofErr w:type="gramStart"/>
      <w:r w:rsidRPr="00643605">
        <w:rPr>
          <w:rFonts w:ascii="Times New Roman" w:hAnsi="Times New Roman" w:cs="Times New Roman"/>
          <w:color w:val="000000" w:themeColor="text1"/>
          <w:sz w:val="24"/>
          <w:szCs w:val="24"/>
        </w:rPr>
        <w:t xml:space="preserve">Для каждой сети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 утверждается техническим руководителем ТЭС и согласовывается с заинтересованными ведомствами и организациями.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21. В процессе эксплуатации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должны быть обеспечены: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количества и качества поступающего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безопасная работа оборудования, а также безопасное проведение его технического обслуживания 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своевременное и качественное техническое обслуживание и ремонт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производственный </w:t>
      </w:r>
      <w:proofErr w:type="gramStart"/>
      <w:r w:rsidRPr="00643605">
        <w:rPr>
          <w:rFonts w:ascii="Times New Roman" w:hAnsi="Times New Roman" w:cs="Times New Roman"/>
          <w:color w:val="000000" w:themeColor="text1"/>
          <w:sz w:val="24"/>
          <w:szCs w:val="24"/>
        </w:rPr>
        <w:t>контроль за</w:t>
      </w:r>
      <w:proofErr w:type="gramEnd"/>
      <w:r w:rsidRPr="00643605">
        <w:rPr>
          <w:rFonts w:ascii="Times New Roman" w:hAnsi="Times New Roman" w:cs="Times New Roman"/>
          <w:color w:val="000000" w:themeColor="text1"/>
          <w:sz w:val="24"/>
          <w:szCs w:val="24"/>
        </w:rPr>
        <w:t xml:space="preserve"> техническим состоянием оборудования и его безопасной эксплуатацией.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24. При эксплуатации газопроводов и технических устройств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установленных в ГРП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ПЗК, включенных в схемы защит и блокировок котлов;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загазованности воздуха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работоспособности автоматических сигнализаторов загазованности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устройств технологических защит, блокировок и действия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фильтров;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средств защиты газопроводов от коррозии;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газопроводов и технических устройств в режимы резерва, ремонта и консервации;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диагностирование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недействующих газопроводов и технических устройств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25. При техническом обслуживании газопроводов следует уделять внимание участкам ввода газопроводов в здания.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26. При эксплуатации зданий сетей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эксплуатационная организация обеспечивает мониторинг за осадкой фундаментов.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27. Визуальный контроль технического состояния (обход) сети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смену для ГРП, внутренних газопроводов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месяц для надземных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открытого огня для обнаружения утечки газа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w:t>
      </w:r>
      <w:r w:rsidRPr="00643605">
        <w:rPr>
          <w:rFonts w:ascii="Times New Roman" w:hAnsi="Times New Roman" w:cs="Times New Roman"/>
          <w:color w:val="000000" w:themeColor="text1"/>
          <w:sz w:val="24"/>
          <w:szCs w:val="24"/>
        </w:rPr>
        <w:lastRenderedPageBreak/>
        <w:t>также после ремонта газопроводов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проверке не должно изменяться рабочее давление газа в газопроводах.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блокировок производится перед пуском котла или переводом его на газообразное топливо.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входом в помещения должна быть проведена проверка загазованности помещения переносным сигнализатором.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Сброс удаленной из газопровода жидкости в канализацию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помещении, превышающей десять процентов НКПРП, работы должны быть приостановлены.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36. Техническое обслуживание технических устрой</w:t>
      </w:r>
      <w:proofErr w:type="gramStart"/>
      <w:r w:rsidRPr="00643605">
        <w:rPr>
          <w:rFonts w:ascii="Times New Roman" w:hAnsi="Times New Roman" w:cs="Times New Roman"/>
          <w:color w:val="000000" w:themeColor="text1"/>
          <w:sz w:val="24"/>
          <w:szCs w:val="24"/>
        </w:rPr>
        <w:t>ств пр</w:t>
      </w:r>
      <w:proofErr w:type="gramEnd"/>
      <w:r w:rsidRPr="00643605">
        <w:rPr>
          <w:rFonts w:ascii="Times New Roman" w:hAnsi="Times New Roman" w:cs="Times New Roman"/>
          <w:color w:val="000000" w:themeColor="text1"/>
          <w:sz w:val="24"/>
          <w:szCs w:val="24"/>
        </w:rPr>
        <w:t>оводится по графику, но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37. Техническое обслуживание газопроводов должно проводиться не реже одного раза в шесть месяцев.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38. При техническом обслуживании ГРП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визуальный контроль (осмотр) строительных конструкций, отделяющих помещения категории "А" по </w:t>
      </w:r>
      <w:proofErr w:type="spellStart"/>
      <w:r w:rsidRPr="00643605">
        <w:rPr>
          <w:rFonts w:ascii="Times New Roman" w:hAnsi="Times New Roman" w:cs="Times New Roman"/>
          <w:color w:val="000000" w:themeColor="text1"/>
          <w:sz w:val="24"/>
          <w:szCs w:val="24"/>
        </w:rPr>
        <w:t>взрывопожароопасности</w:t>
      </w:r>
      <w:proofErr w:type="spellEnd"/>
      <w:r w:rsidRPr="00643605">
        <w:rPr>
          <w:rFonts w:ascii="Times New Roman" w:hAnsi="Times New Roman" w:cs="Times New Roman"/>
          <w:color w:val="000000" w:themeColor="text1"/>
          <w:sz w:val="24"/>
          <w:szCs w:val="24"/>
        </w:rPr>
        <w:t xml:space="preserve"> от других помещений;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проверку </w:t>
      </w:r>
      <w:proofErr w:type="gramStart"/>
      <w:r w:rsidRPr="00643605">
        <w:rPr>
          <w:rFonts w:ascii="Times New Roman" w:hAnsi="Times New Roman" w:cs="Times New Roman"/>
          <w:color w:val="000000" w:themeColor="text1"/>
          <w:sz w:val="24"/>
          <w:szCs w:val="24"/>
        </w:rPr>
        <w:t>герметичности мест прохода сочленений приводов механизмов</w:t>
      </w:r>
      <w:proofErr w:type="gramEnd"/>
      <w:r w:rsidRPr="00643605">
        <w:rPr>
          <w:rFonts w:ascii="Times New Roman" w:hAnsi="Times New Roman" w:cs="Times New Roman"/>
          <w:color w:val="000000" w:themeColor="text1"/>
          <w:sz w:val="24"/>
          <w:szCs w:val="24"/>
        </w:rPr>
        <w:t xml:space="preserve"> с РК;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прибором или пенообразующим раствором;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осмотр, очистку фильтра;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сочленений приводов механизмов с РК, устранение люфта и других неисправностей в кинематической передаче;</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продувку импульсных линий приборов средств измерений, ПЗК и РК; проверку параметров настройки ПЗК и ПСК;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смазку трущихся частей, подтяжку сальников арматуры, их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состояния и работы электрооборудования, систем вентиляции, отопления, пожарной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39. При техническом обслуживании внутренних газопроводов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подтяжку сальников арматуры,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продувку импульсных линий приборов средств измерений.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40. При отключении газоиспользующего оборудования сезонного действия должны быть установлены заглушки на газопроводах-отводах к ним.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41. Техническое обслуживание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разборку и ремонт запорной арматуры, не обеспечивающей герметичность закрытия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восстановление противошумового и теплоизоляционного покрытий;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и окраску газопроводов и запорной арматуры (не реже одного раза в пять лет);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соединений и устранение дефектов, выявленных при техническом обслуживании.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затворов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затяжки (крепежа) фланцевых соединений, смену износившихся и поврежденных болтов и прокладок;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исправности и ремонт приводного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Сроки эксплуатации газопроводов, технических и технологических устройств сетей </w:t>
      </w:r>
      <w:r w:rsidRPr="00643605">
        <w:rPr>
          <w:rFonts w:ascii="Times New Roman" w:hAnsi="Times New Roman" w:cs="Times New Roman"/>
          <w:color w:val="000000" w:themeColor="text1"/>
          <w:sz w:val="24"/>
          <w:szCs w:val="24"/>
        </w:rPr>
        <w:lastRenderedPageBreak/>
        <w:t xml:space="preserve">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устанавливаются на основе расчетов и указываются в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49. Ремонт газопроводов и технических устрой</w:t>
      </w:r>
      <w:proofErr w:type="gramStart"/>
      <w:r w:rsidRPr="00643605">
        <w:rPr>
          <w:rFonts w:ascii="Times New Roman" w:hAnsi="Times New Roman" w:cs="Times New Roman"/>
          <w:color w:val="000000" w:themeColor="text1"/>
          <w:sz w:val="24"/>
          <w:szCs w:val="24"/>
        </w:rPr>
        <w:t>ств пр</w:t>
      </w:r>
      <w:proofErr w:type="gramEnd"/>
      <w:r w:rsidRPr="00643605">
        <w:rPr>
          <w:rFonts w:ascii="Times New Roman" w:hAnsi="Times New Roman" w:cs="Times New Roman"/>
          <w:color w:val="000000" w:themeColor="text1"/>
          <w:sz w:val="24"/>
          <w:szCs w:val="24"/>
        </w:rPr>
        <w:t>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внутренних газопроводов, газоиспользующего и котлового оборудования следует совмещать.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Сведения о ремонте должны быть занесены в паспорт соответствующего газопровода и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50. После проведения ремонтных работ необходимо провести наладочные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Лица, не участвующие в аварийно-восстановительных работах, должны быть удалены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53. Газоопасные работы должны выполняться в соответствии с требованиями раздела V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Наряд-допуск на производство газоопасных работ для ТЭС оформляется по рекомендуемому образцу (приложение N 1 к настоящим Правилам), с учетом требований стандартов организаций (отрасли), а также специфики проводимых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должны быть освобождены от газа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Снятие заглушек на газопроводе должно производиться после проведения испытаний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Подземные и надземные (наружные) газопроводы независимо от расчетного давления подлежат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под давлением 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(2000 мм водяного столба).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падения давления не должна превышать сто паскалей/час (десять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Оборудование и газопроводы ГРП должны подвергаться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под давлением 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roofErr w:type="gramStart"/>
      <w:r w:rsidRPr="00643605">
        <w:rPr>
          <w:rFonts w:ascii="Times New Roman" w:hAnsi="Times New Roman" w:cs="Times New Roman"/>
          <w:color w:val="000000" w:themeColor="text1"/>
          <w:sz w:val="24"/>
          <w:szCs w:val="24"/>
        </w:rP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Результаты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должны записываться в наряде-допуске на проведение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Если осмотренные и подвергшиеся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участки газопроводов не были заполнены газом, то при возобновлении работ по пуску газа осмотр и </w:t>
      </w:r>
      <w:proofErr w:type="spellStart"/>
      <w:r w:rsidRPr="00643605">
        <w:rPr>
          <w:rFonts w:ascii="Times New Roman" w:hAnsi="Times New Roman" w:cs="Times New Roman"/>
          <w:color w:val="000000" w:themeColor="text1"/>
          <w:sz w:val="24"/>
          <w:szCs w:val="24"/>
        </w:rPr>
        <w:t>опрессовка</w:t>
      </w:r>
      <w:proofErr w:type="spellEnd"/>
      <w:r w:rsidRPr="00643605">
        <w:rPr>
          <w:rFonts w:ascii="Times New Roman" w:hAnsi="Times New Roman" w:cs="Times New Roman"/>
          <w:color w:val="000000" w:themeColor="text1"/>
          <w:sz w:val="24"/>
          <w:szCs w:val="24"/>
        </w:rPr>
        <w:t xml:space="preserve"> пускаемого участка должны быть произведены повторно.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61. Запорная арматура на газопроводе перед горелочным устройством должна открываться после окончания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64. Продувать газопроводы котла через трубопроводы безопасности или через газогорелочные устройства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обнаружении </w:t>
      </w:r>
      <w:proofErr w:type="spellStart"/>
      <w:r w:rsidRPr="00643605">
        <w:rPr>
          <w:rFonts w:ascii="Times New Roman" w:hAnsi="Times New Roman" w:cs="Times New Roman"/>
          <w:color w:val="000000" w:themeColor="text1"/>
          <w:sz w:val="24"/>
          <w:szCs w:val="24"/>
        </w:rPr>
        <w:t>негерметичности</w:t>
      </w:r>
      <w:proofErr w:type="spellEnd"/>
      <w:r w:rsidRPr="00643605">
        <w:rPr>
          <w:rFonts w:ascii="Times New Roman" w:hAnsi="Times New Roman" w:cs="Times New Roman"/>
          <w:color w:val="000000" w:themeColor="text1"/>
          <w:sz w:val="24"/>
          <w:szCs w:val="24"/>
        </w:rPr>
        <w:t xml:space="preserve"> затворов отключающих устройств растопка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66. </w:t>
      </w:r>
      <w:proofErr w:type="gramStart"/>
      <w:r w:rsidRPr="00643605">
        <w:rPr>
          <w:rFonts w:ascii="Times New Roman" w:hAnsi="Times New Roman" w:cs="Times New Roman"/>
          <w:color w:val="000000" w:themeColor="text1"/>
          <w:sz w:val="24"/>
          <w:szCs w:val="24"/>
        </w:rPr>
        <w:t xml:space="preserve">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расходе воздуха не менее двадцати пяти процентов от </w:t>
      </w:r>
      <w:r w:rsidRPr="00643605">
        <w:rPr>
          <w:rFonts w:ascii="Times New Roman" w:hAnsi="Times New Roman" w:cs="Times New Roman"/>
          <w:color w:val="000000" w:themeColor="text1"/>
          <w:sz w:val="24"/>
          <w:szCs w:val="24"/>
        </w:rPr>
        <w:lastRenderedPageBreak/>
        <w:t>номинального.</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содержании кислорода более одного процента по объему розжиг горелок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w:t>
      </w:r>
      <w:proofErr w:type="spellStart"/>
      <w:r w:rsidRPr="00643605">
        <w:rPr>
          <w:rFonts w:ascii="Times New Roman" w:hAnsi="Times New Roman" w:cs="Times New Roman"/>
          <w:color w:val="000000" w:themeColor="text1"/>
          <w:sz w:val="24"/>
          <w:szCs w:val="24"/>
        </w:rPr>
        <w:t>невоспламенении</w:t>
      </w:r>
      <w:proofErr w:type="spellEnd"/>
      <w:r w:rsidRPr="00643605">
        <w:rPr>
          <w:rFonts w:ascii="Times New Roman" w:hAnsi="Times New Roman" w:cs="Times New Roman"/>
          <w:color w:val="000000" w:themeColor="text1"/>
          <w:sz w:val="24"/>
          <w:szCs w:val="24"/>
        </w:rPr>
        <w:t xml:space="preserve">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Повторный розжиг первой растапливаемой горелки должен производиться после устранения причин ее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 случае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Повторный ее розжиг производится после устранения причин ее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Повторная растопка котла должна быть произведена после выяснения и устранения причин погасания факелов горелок.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71. Подача газа в газопроводы котла должна быть немедленно прекращена оперативным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несрабатывания технологических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в топке, газоходах, разогрева (визуально) несущих балок каркаса или колонн котла, обрушения обмуровки;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пожара, угрожающего персоналу, оборудованию или цепям дистанционного управления, входящим в схему защиты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дистанционного и автоматического управления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разрушения газопровода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 окончании вентиляции тягодутьевые машины должны быть отключены, закрыты лазы, лючки, шибера (клапана)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направляющие аппараты тягодутьевых машин.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Допускается избыточное давление газа </w:t>
      </w:r>
      <w:proofErr w:type="gramStart"/>
      <w:r w:rsidRPr="00643605">
        <w:rPr>
          <w:rFonts w:ascii="Times New Roman" w:hAnsi="Times New Roman" w:cs="Times New Roman"/>
          <w:color w:val="000000" w:themeColor="text1"/>
          <w:sz w:val="24"/>
          <w:szCs w:val="24"/>
        </w:rPr>
        <w:t xml:space="preserve">в газопроводах котла при работе на другом топливе </w:t>
      </w:r>
      <w:r w:rsidRPr="00643605">
        <w:rPr>
          <w:rFonts w:ascii="Times New Roman" w:hAnsi="Times New Roman" w:cs="Times New Roman"/>
          <w:color w:val="000000" w:themeColor="text1"/>
          <w:sz w:val="24"/>
          <w:szCs w:val="24"/>
        </w:rPr>
        <w:lastRenderedPageBreak/>
        <w:t>при условии обеспечения плотности закрытия отключающих устройств перед горелками</w:t>
      </w:r>
      <w:proofErr w:type="gramEnd"/>
      <w:r w:rsidRPr="00643605">
        <w:rPr>
          <w:rFonts w:ascii="Times New Roman" w:hAnsi="Times New Roman" w:cs="Times New Roman"/>
          <w:color w:val="000000" w:themeColor="text1"/>
          <w:sz w:val="24"/>
          <w:szCs w:val="24"/>
        </w:rPr>
        <w:t xml:space="preserve">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многоярусной компоновке горелок первыми должны переводиться на газ горелки нижних ярусов.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с воздействием на исполнительные механизмы или на сигнал в объеме, не препятствующем работе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roofErr w:type="gramStart"/>
      <w:r w:rsidRPr="00643605">
        <w:rPr>
          <w:rFonts w:ascii="Times New Roman" w:hAnsi="Times New Roman" w:cs="Times New Roman"/>
          <w:color w:val="000000" w:themeColor="text1"/>
          <w:sz w:val="24"/>
          <w:szCs w:val="24"/>
        </w:rPr>
        <w:t>с МЩУ</w:t>
      </w:r>
      <w:proofErr w:type="gramEnd"/>
      <w:r w:rsidRPr="00643605">
        <w:rPr>
          <w:rFonts w:ascii="Times New Roman" w:hAnsi="Times New Roman" w:cs="Times New Roman"/>
          <w:color w:val="000000" w:themeColor="text1"/>
          <w:sz w:val="24"/>
          <w:szCs w:val="24"/>
        </w:rPr>
        <w:t xml:space="preserve"> ГРП;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визуально по месту, при обходах.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77. Запорная арматура перед ПСК в ГРП должна находиться в открытом положении и быть опломбирована.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78. Резервная нитка редуцирования в ГРП должна быть в постоянной готовности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контроля, управления, исполнительные механизмы, средства сигнализации и связи -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вентиляционные системы - перед началом смены;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пожаротушения, включая автоматические системы обнаружения и тушения пожаров, -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Результаты осмотров должны быть занесены в журнал приема и сдачи</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смен.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80.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 технологическим защитам, обеспечивающим взрывобезопасность, относятся защиты </w:t>
      </w:r>
      <w:proofErr w:type="gramStart"/>
      <w:r w:rsidRPr="00643605">
        <w:rPr>
          <w:rFonts w:ascii="Times New Roman" w:hAnsi="Times New Roman" w:cs="Times New Roman"/>
          <w:color w:val="000000" w:themeColor="text1"/>
          <w:sz w:val="24"/>
          <w:szCs w:val="24"/>
        </w:rPr>
        <w:t>от</w:t>
      </w:r>
      <w:proofErr w:type="gram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давления газа до значений, выходящих за пределы, установленные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факела первой растапливаемой горелки;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погасания факелов всех горелок в топке (общего факела в 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дымососов (для котлов с уравновешенной тягой);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дутьевых вентиляторов;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регенеративных воздухоподогревателей.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выявленной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Отключение должно выполняться по письменному распоряжению начальника смены цеха </w:t>
      </w:r>
      <w:r w:rsidRPr="00643605">
        <w:rPr>
          <w:rFonts w:ascii="Times New Roman" w:hAnsi="Times New Roman" w:cs="Times New Roman"/>
          <w:color w:val="000000" w:themeColor="text1"/>
          <w:sz w:val="24"/>
          <w:szCs w:val="24"/>
        </w:rPr>
        <w:lastRenderedPageBreak/>
        <w:t>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Производство ремонтных и наладочных работ в цепях включенных защит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82.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Перечень газоопасных работ должен не реже одного раза в год пересматриваться и </w:t>
      </w:r>
      <w:proofErr w:type="spellStart"/>
      <w:r w:rsidRPr="00643605">
        <w:rPr>
          <w:rFonts w:ascii="Times New Roman" w:hAnsi="Times New Roman" w:cs="Times New Roman"/>
          <w:color w:val="000000" w:themeColor="text1"/>
          <w:sz w:val="24"/>
          <w:szCs w:val="24"/>
        </w:rPr>
        <w:t>переутверждаться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Выпуск </w:t>
      </w:r>
      <w:proofErr w:type="spellStart"/>
      <w:r w:rsidRPr="00643605">
        <w:rPr>
          <w:rFonts w:ascii="Times New Roman" w:hAnsi="Times New Roman" w:cs="Times New Roman"/>
          <w:color w:val="000000" w:themeColor="text1"/>
          <w:sz w:val="24"/>
          <w:szCs w:val="24"/>
        </w:rPr>
        <w:t>газовоздушной</w:t>
      </w:r>
      <w:proofErr w:type="spellEnd"/>
      <w:r w:rsidRPr="00643605">
        <w:rPr>
          <w:rFonts w:ascii="Times New Roman" w:hAnsi="Times New Roman" w:cs="Times New Roman"/>
          <w:color w:val="000000" w:themeColor="text1"/>
          <w:sz w:val="24"/>
          <w:szCs w:val="24"/>
        </w:rP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6" w:name="Par333"/>
      <w:bookmarkEnd w:id="6"/>
      <w:r w:rsidRPr="000239CA">
        <w:rPr>
          <w:rFonts w:ascii="Times New Roman" w:hAnsi="Times New Roman" w:cs="Times New Roman"/>
          <w:b/>
          <w:color w:val="000000" w:themeColor="text1"/>
          <w:sz w:val="24"/>
          <w:szCs w:val="24"/>
        </w:rPr>
        <w:t>IV. Специальные требования к эксплуатации сетей</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 xml:space="preserve">газораспределения и </w:t>
      </w:r>
      <w:proofErr w:type="spellStart"/>
      <w:r w:rsidRPr="000239CA">
        <w:rPr>
          <w:rFonts w:ascii="Times New Roman" w:hAnsi="Times New Roman" w:cs="Times New Roman"/>
          <w:b/>
          <w:color w:val="000000" w:themeColor="text1"/>
          <w:sz w:val="24"/>
          <w:szCs w:val="24"/>
        </w:rPr>
        <w:t>газопотребления</w:t>
      </w:r>
      <w:proofErr w:type="spellEnd"/>
      <w:r w:rsidRPr="000239CA">
        <w:rPr>
          <w:rFonts w:ascii="Times New Roman" w:hAnsi="Times New Roman" w:cs="Times New Roman"/>
          <w:b/>
          <w:color w:val="000000" w:themeColor="text1"/>
          <w:sz w:val="24"/>
          <w:szCs w:val="24"/>
        </w:rPr>
        <w:t xml:space="preserve"> газотурбинных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и парогазовых установок</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88. Сети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с ГТУ и ПГУ должны обеспечивать бесперебойное, безопасное транспортирование и использование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90. Сеть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ГТУ и ПГУ должны обеспечивать ГТ проектным давлением газа перед горелочными устройствами.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Схемы сетей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91. Применяемые в сети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w:t>
      </w:r>
      <w:r w:rsidRPr="00643605">
        <w:rPr>
          <w:rFonts w:ascii="Times New Roman" w:hAnsi="Times New Roman" w:cs="Times New Roman"/>
          <w:color w:val="000000" w:themeColor="text1"/>
          <w:sz w:val="24"/>
          <w:szCs w:val="24"/>
        </w:rPr>
        <w:lastRenderedPageBreak/>
        <w:t>Российской Федерации о техническом регулировании.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w:t>
      </w:r>
      <w:proofErr w:type="gramStart"/>
      <w:r w:rsidRPr="00643605">
        <w:rPr>
          <w:rFonts w:ascii="Times New Roman" w:hAnsi="Times New Roman" w:cs="Times New Roman"/>
          <w:color w:val="000000" w:themeColor="text1"/>
          <w:sz w:val="24"/>
          <w:szCs w:val="24"/>
        </w:rPr>
        <w:t>с</w:t>
      </w:r>
      <w:proofErr w:type="gramEnd"/>
      <w:r w:rsidRPr="00643605">
        <w:rPr>
          <w:rFonts w:ascii="Times New Roman" w:hAnsi="Times New Roman" w:cs="Times New Roman"/>
          <w:color w:val="000000" w:themeColor="text1"/>
          <w:sz w:val="24"/>
          <w:szCs w:val="24"/>
        </w:rPr>
        <w:t xml:space="preserve"> МЩУ ППГ.</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w:t>
      </w:r>
      <w:proofErr w:type="gramStart"/>
      <w:r w:rsidRPr="00643605">
        <w:rPr>
          <w:rFonts w:ascii="Times New Roman" w:hAnsi="Times New Roman" w:cs="Times New Roman"/>
          <w:color w:val="000000" w:themeColor="text1"/>
          <w:sz w:val="24"/>
          <w:szCs w:val="24"/>
        </w:rPr>
        <w:t>которую</w:t>
      </w:r>
      <w:proofErr w:type="gramEnd"/>
      <w:r w:rsidRPr="00643605">
        <w:rPr>
          <w:rFonts w:ascii="Times New Roman" w:hAnsi="Times New Roman" w:cs="Times New Roman"/>
          <w:color w:val="000000" w:themeColor="text1"/>
          <w:sz w:val="24"/>
          <w:szCs w:val="24"/>
        </w:rPr>
        <w:t xml:space="preserve"> следует принимать по температуре наиболее холодной пятидневки обеспеченностью 0,92.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96. Помещения категории "А" по взрывопожарной опасности, в которых расположено оборудование сетей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98. Для сети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ТЭС с ГТУ и ПГУ кроме работ, указанных в разделе III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99. При эксплуатации ППГ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 не реже одного раза в три месяца, а также по окончании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текущий ремонт - не реже одного раза в двенадцать месяцев, если изготовителями газового оборудования не установлены иные сроки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101. Техническое обслуживание газопроводов и технических устройств ППГ должно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истечении гарантийного срока они должны пройти поверку и сервисное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104. Дожимающие компрессоры подлежат аварийной остановке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утечек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отключающих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вибрации, посторонних шумов и стуков;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подшипников и уплотнения;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допустимых параметров масла и воды;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электропривода пусковой аппаратуры;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механических передач и приводов;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или понижения нормируемого давления газа во входном и выходном патрубках.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106. Вентиляция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КУ, входящих в состав ГТУ и ПГУ, должна осуществляться тягодутьевыми механизмами.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107. Для проведения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ГТУ и ПГУ после останова ГТ необходимо использовать режим холодной прокрутки ГТ, осуществляемый с помощью пусковых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108. В производственной зоне ППГ должны </w:t>
      </w:r>
      <w:proofErr w:type="spellStart"/>
      <w:r w:rsidRPr="00643605">
        <w:rPr>
          <w:rFonts w:ascii="Times New Roman" w:hAnsi="Times New Roman" w:cs="Times New Roman"/>
          <w:color w:val="000000" w:themeColor="text1"/>
          <w:sz w:val="24"/>
          <w:szCs w:val="24"/>
        </w:rPr>
        <w:t>ежесменно</w:t>
      </w:r>
      <w:proofErr w:type="spellEnd"/>
      <w:r w:rsidRPr="00643605">
        <w:rPr>
          <w:rFonts w:ascii="Times New Roman" w:hAnsi="Times New Roman" w:cs="Times New Roman"/>
          <w:color w:val="000000" w:themeColor="text1"/>
          <w:sz w:val="24"/>
          <w:szCs w:val="24"/>
        </w:rP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в работу технологического оборудования без предварительного внешнего осмотра (обхода)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Колебания давления газа на выходе допускаются в пределах десяти процентов от рабочего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113. Газопроводы, подводящие газ к агрегатам, при пуске газа должны продуваться.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должна проводиться через продувочные газопроводы в места, предусмотренные проектом.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114. Пуск ГТ осуществляется: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холодного состояния, при температуре металла корпуса турбины менее ста пятидесяти градусов Цельсия, после монтажа или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неостывшего состояния, при температуре металла корпуса турбины сто пятьдесят градусов Цельсия - двести пятьдесят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горячего состояния, при температуре металла корпуса турбины выше двухсот пятидесяти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115. Пуск ГТУ и ПГУ должен производиться с полностью открытыми к дымовой трубе </w:t>
      </w:r>
      <w:r w:rsidRPr="00643605">
        <w:rPr>
          <w:rFonts w:ascii="Times New Roman" w:hAnsi="Times New Roman" w:cs="Times New Roman"/>
          <w:color w:val="000000" w:themeColor="text1"/>
          <w:sz w:val="24"/>
          <w:szCs w:val="24"/>
        </w:rPr>
        <w:lastRenderedPageBreak/>
        <w:t>шиберами. Переключение шиберов, розжиг горелок КУ допускается только после выхода ГТ на холостой 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116. Камеры сгорания и </w:t>
      </w:r>
      <w:proofErr w:type="spellStart"/>
      <w:r w:rsidRPr="00643605">
        <w:rPr>
          <w:rFonts w:ascii="Times New Roman" w:hAnsi="Times New Roman" w:cs="Times New Roman"/>
          <w:color w:val="000000" w:themeColor="text1"/>
          <w:sz w:val="24"/>
          <w:szCs w:val="24"/>
        </w:rPr>
        <w:t>газовоздушные</w:t>
      </w:r>
      <w:proofErr w:type="spellEnd"/>
      <w:r w:rsidRPr="00643605">
        <w:rPr>
          <w:rFonts w:ascii="Times New Roman" w:hAnsi="Times New Roman" w:cs="Times New Roman"/>
          <w:color w:val="000000" w:themeColor="text1"/>
          <w:sz w:val="24"/>
          <w:szCs w:val="24"/>
        </w:rPr>
        <w:t xml:space="preserve"> тракты ГТУ или ПГУ, включая газоходы, КУ, перед розжигом горелочных устройств ГТ должны </w:t>
      </w:r>
      <w:proofErr w:type="gramStart"/>
      <w:r w:rsidRPr="00643605">
        <w:rPr>
          <w:rFonts w:ascii="Times New Roman" w:hAnsi="Times New Roman" w:cs="Times New Roman"/>
          <w:color w:val="000000" w:themeColor="text1"/>
          <w:sz w:val="24"/>
          <w:szCs w:val="24"/>
        </w:rPr>
        <w:t>быть</w:t>
      </w:r>
      <w:proofErr w:type="gramEnd"/>
      <w:r w:rsidRPr="00643605">
        <w:rPr>
          <w:rFonts w:ascii="Times New Roman" w:hAnsi="Times New Roman" w:cs="Times New Roman"/>
          <w:color w:val="000000" w:themeColor="text1"/>
          <w:sz w:val="24"/>
          <w:szCs w:val="24"/>
        </w:rPr>
        <w:t xml:space="preserve">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После каждой неудачной попытки пуска ГТ зажигание топлива без предварительной вентиляции </w:t>
      </w:r>
      <w:proofErr w:type="spellStart"/>
      <w:r w:rsidRPr="00643605">
        <w:rPr>
          <w:rFonts w:ascii="Times New Roman" w:hAnsi="Times New Roman" w:cs="Times New Roman"/>
          <w:color w:val="000000" w:themeColor="text1"/>
          <w:sz w:val="24"/>
          <w:szCs w:val="24"/>
        </w:rPr>
        <w:t>газовоздушных</w:t>
      </w:r>
      <w:proofErr w:type="spellEnd"/>
      <w:r w:rsidRPr="00643605">
        <w:rPr>
          <w:rFonts w:ascii="Times New Roman" w:hAnsi="Times New Roman" w:cs="Times New Roman"/>
          <w:color w:val="000000" w:themeColor="text1"/>
          <w:sz w:val="24"/>
          <w:szCs w:val="24"/>
        </w:rPr>
        <w:t xml:space="preserve"> трактов ГТУ или ПГУ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Продолжительность вентиляции должна </w:t>
      </w:r>
      <w:proofErr w:type="gramStart"/>
      <w:r w:rsidRPr="00643605">
        <w:rPr>
          <w:rFonts w:ascii="Times New Roman" w:hAnsi="Times New Roman" w:cs="Times New Roman"/>
          <w:color w:val="000000" w:themeColor="text1"/>
          <w:sz w:val="24"/>
          <w:szCs w:val="24"/>
        </w:rPr>
        <w:t>соответствовать проектной документации и указана</w:t>
      </w:r>
      <w:proofErr w:type="gramEnd"/>
      <w:r w:rsidRPr="00643605">
        <w:rPr>
          <w:rFonts w:ascii="Times New Roman" w:hAnsi="Times New Roman" w:cs="Times New Roman"/>
          <w:color w:val="000000" w:themeColor="text1"/>
          <w:sz w:val="24"/>
          <w:szCs w:val="24"/>
        </w:rPr>
        <w:t xml:space="preserve"> в инструкции по эксплуатации и программе запуска (розжига).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Запорная арматура на газопроводе перед горелочным устройством должна открываться после окончания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 повторному розжигу разрешается приступить после вентиляции камер сгорания и </w:t>
      </w:r>
      <w:proofErr w:type="spellStart"/>
      <w:r w:rsidRPr="00643605">
        <w:rPr>
          <w:rFonts w:ascii="Times New Roman" w:hAnsi="Times New Roman" w:cs="Times New Roman"/>
          <w:color w:val="000000" w:themeColor="text1"/>
          <w:sz w:val="24"/>
          <w:szCs w:val="24"/>
        </w:rPr>
        <w:t>газовоздушных</w:t>
      </w:r>
      <w:proofErr w:type="spellEnd"/>
      <w:r w:rsidRPr="00643605">
        <w:rPr>
          <w:rFonts w:ascii="Times New Roman" w:hAnsi="Times New Roman" w:cs="Times New Roman"/>
          <w:color w:val="000000" w:themeColor="text1"/>
          <w:sz w:val="24"/>
          <w:szCs w:val="24"/>
        </w:rPr>
        <w:t xml:space="preserve"> трактов ГТУ или ПГУ в течение времени, указанного в производственной инструкции, а также после устранения причин неполадок.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120. Пуском ГТУ должен руководить начальник смены, а после ремонта, проведения регламентных работ - начальник цеха или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121. </w:t>
      </w:r>
      <w:proofErr w:type="gramStart"/>
      <w:r w:rsidRPr="00643605">
        <w:rPr>
          <w:rFonts w:ascii="Times New Roman" w:hAnsi="Times New Roman" w:cs="Times New Roman"/>
          <w:color w:val="000000" w:themeColor="text1"/>
          <w:sz w:val="24"/>
          <w:szCs w:val="24"/>
        </w:rPr>
        <w:t>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w:t>
      </w:r>
      <w:proofErr w:type="gramEnd"/>
      <w:r w:rsidRPr="00643605">
        <w:rPr>
          <w:rFonts w:ascii="Times New Roman" w:hAnsi="Times New Roman" w:cs="Times New Roman"/>
          <w:color w:val="000000" w:themeColor="text1"/>
          <w:sz w:val="24"/>
          <w:szCs w:val="24"/>
        </w:rPr>
        <w:t xml:space="preserve"> Выявленные при этом неисправности должны быть устранены.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122. Пуск ГТУ не допускается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или отключения хотя бы одной из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наличия дефектов системы регулирования, которые могут привести </w:t>
      </w:r>
      <w:proofErr w:type="gramStart"/>
      <w:r w:rsidRPr="00643605">
        <w:rPr>
          <w:rFonts w:ascii="Times New Roman" w:hAnsi="Times New Roman" w:cs="Times New Roman"/>
          <w:color w:val="000000" w:themeColor="text1"/>
          <w:sz w:val="24"/>
          <w:szCs w:val="24"/>
        </w:rPr>
        <w:t>к</w:t>
      </w:r>
      <w:proofErr w:type="gramEnd"/>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превышению допустимой температуры газов или разгону турбины;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одного из масляных насосов или системы их автоматического включения;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масла, а также при температуре масла ниже установленного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топлива, а также при температуре или давлении топлива ниже или выше установленных пределов;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контрольных показателей теплового или механического состояния ГТУ от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123. Пуск ГТУ после аварийного останова или сбоя при предыдущем пуске, если причины этих отказов не устранены,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124. Пуск ГТУ должен быть немедленно прекращен действием защит или персоналом в случаях:</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установленной последовательности пусковых операций;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превышения температуры газов выше допустимой по графику пуска;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нагрузки пускового устройства выше допустимой;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не предусмотренного инструкцией снижения частоты вращения разворачиваемого вала после отключения пускового устройства;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помпажных</w:t>
      </w:r>
      <w:proofErr w:type="spellEnd"/>
      <w:r w:rsidRPr="00643605">
        <w:rPr>
          <w:rFonts w:ascii="Times New Roman" w:hAnsi="Times New Roman" w:cs="Times New Roman"/>
          <w:color w:val="000000" w:themeColor="text1"/>
          <w:sz w:val="24"/>
          <w:szCs w:val="24"/>
        </w:rPr>
        <w:t xml:space="preserve"> явлений в компрессорах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125. ГТУ должна быть немедленно отключена действием защит или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газов перед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частоты вращения ротора сверх допустимого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трещин или разрыва масло- или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осевого сдвига, недопустимых относительных перемещений роторов компрессоров и турбин;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прослушивания металлических звуков (скрежета, стуков), необычных шумов внутри турбомашин и аппаратов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возрастания вибрации подшипников опор выше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появления искр или дыма из подшипников или концевых уплотнений турбомашин или генератора;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воспламенения масла или топлива и невозможности немедленно ликвидировать пожар имеющимися средствами;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(хлопка) в камерах сгорания ГТ, в КУ или газоходах; погасания факела в камерах сгорания;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жидкого или газообразного топлива перед стопорным клапаном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закрытого положения заслонки на дымовой трубе КУ или повышения давления газов на входе в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регулирования и автоматизации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турбогенератора вследствие внутреннего повреждения;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возникновения </w:t>
      </w:r>
      <w:proofErr w:type="spellStart"/>
      <w:r w:rsidRPr="00643605">
        <w:rPr>
          <w:rFonts w:ascii="Times New Roman" w:hAnsi="Times New Roman" w:cs="Times New Roman"/>
          <w:color w:val="000000" w:themeColor="text1"/>
          <w:sz w:val="24"/>
          <w:szCs w:val="24"/>
        </w:rPr>
        <w:t>помпажа</w:t>
      </w:r>
      <w:proofErr w:type="spellEnd"/>
      <w:r w:rsidRPr="00643605">
        <w:rPr>
          <w:rFonts w:ascii="Times New Roman" w:hAnsi="Times New Roman" w:cs="Times New Roman"/>
          <w:color w:val="000000" w:themeColor="text1"/>
          <w:sz w:val="24"/>
          <w:szCs w:val="24"/>
        </w:rPr>
        <w:t xml:space="preserve"> компрессоров или недопустимого приближения к границе </w:t>
      </w:r>
      <w:proofErr w:type="spellStart"/>
      <w:r w:rsidRPr="00643605">
        <w:rPr>
          <w:rFonts w:ascii="Times New Roman" w:hAnsi="Times New Roman" w:cs="Times New Roman"/>
          <w:color w:val="000000" w:themeColor="text1"/>
          <w:sz w:val="24"/>
          <w:szCs w:val="24"/>
        </w:rPr>
        <w:t>помпажа</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изменения давления воздуха за компрессорами; загорания отложений на поверхностях нагрева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Одновременно с отключением ГТ действием защиты или персоналом должен быть отключен генератор.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126. ГТУ должна быть разгружена и остановлена по решению технического руководителя ТЭС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заедания стопорных, РК и противопомпажных клапанов;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обледенения воздухозаборного устройства, если не удается устранить обледенение при работе ГТУ под нагрузкой;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увеличения неравномерности измеряемых температур газов;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защит, влияющих на обеспечение взрывобезопасности;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оперативных КИП.</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127. При аварийном останове ГТУ или ПГУ с КУ необходимо: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прекратить подачу топлива в камеру сгорания ГТ закрытием стопорного клапана, ПЗК и </w:t>
      </w:r>
      <w:r w:rsidRPr="00643605">
        <w:rPr>
          <w:rFonts w:ascii="Times New Roman" w:hAnsi="Times New Roman" w:cs="Times New Roman"/>
          <w:color w:val="000000" w:themeColor="text1"/>
          <w:sz w:val="24"/>
          <w:szCs w:val="24"/>
        </w:rPr>
        <w:lastRenderedPageBreak/>
        <w:t>других запорных устройств на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открыть продувочные газопроводы и трубопроводы безопасности на отключенных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отключить паровую турбину и генератор, </w:t>
      </w:r>
      <w:proofErr w:type="gramStart"/>
      <w:r w:rsidRPr="00643605">
        <w:rPr>
          <w:rFonts w:ascii="Times New Roman" w:hAnsi="Times New Roman" w:cs="Times New Roman"/>
          <w:color w:val="000000" w:themeColor="text1"/>
          <w:sz w:val="24"/>
          <w:szCs w:val="24"/>
        </w:rPr>
        <w:t>предусмотренные</w:t>
      </w:r>
      <w:proofErr w:type="gramEnd"/>
      <w:r w:rsidRPr="00643605">
        <w:rPr>
          <w:rFonts w:ascii="Times New Roman" w:hAnsi="Times New Roman" w:cs="Times New Roman"/>
          <w:color w:val="000000" w:themeColor="text1"/>
          <w:sz w:val="24"/>
          <w:szCs w:val="24"/>
        </w:rPr>
        <w:t xml:space="preserve"> в составе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 окончании вентиляции должны быть перекрыты </w:t>
      </w:r>
      <w:proofErr w:type="gramStart"/>
      <w:r w:rsidRPr="00643605">
        <w:rPr>
          <w:rFonts w:ascii="Times New Roman" w:hAnsi="Times New Roman" w:cs="Times New Roman"/>
          <w:color w:val="000000" w:themeColor="text1"/>
          <w:sz w:val="24"/>
          <w:szCs w:val="24"/>
        </w:rPr>
        <w:t>всасывающий</w:t>
      </w:r>
      <w:proofErr w:type="gramEnd"/>
      <w:r w:rsidRPr="00643605">
        <w:rPr>
          <w:rFonts w:ascii="Times New Roman" w:hAnsi="Times New Roman" w:cs="Times New Roman"/>
          <w:color w:val="000000" w:themeColor="text1"/>
          <w:sz w:val="24"/>
          <w:szCs w:val="24"/>
        </w:rPr>
        <w:t xml:space="preserve">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134.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136.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0239CA" w:rsidRDefault="00B057BF" w:rsidP="00B057BF">
      <w:pPr>
        <w:pStyle w:val="ConsPlusNormal"/>
        <w:jc w:val="center"/>
        <w:outlineLvl w:val="1"/>
        <w:rPr>
          <w:rFonts w:ascii="Times New Roman" w:hAnsi="Times New Roman" w:cs="Times New Roman"/>
          <w:b/>
          <w:color w:val="000000" w:themeColor="text1"/>
          <w:sz w:val="24"/>
          <w:szCs w:val="24"/>
        </w:rPr>
      </w:pPr>
      <w:bookmarkStart w:id="7" w:name="Par461"/>
      <w:bookmarkEnd w:id="7"/>
      <w:r w:rsidRPr="000239CA">
        <w:rPr>
          <w:rFonts w:ascii="Times New Roman" w:hAnsi="Times New Roman" w:cs="Times New Roman"/>
          <w:b/>
          <w:color w:val="000000" w:themeColor="text1"/>
          <w:sz w:val="24"/>
          <w:szCs w:val="24"/>
        </w:rPr>
        <w:t>V. Газоопасные работы</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137. К газоопасным работам относятся: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присоединение (врезка) вновь построенных наружных и внутренних газопроводов к </w:t>
      </w:r>
      <w:proofErr w:type="gramStart"/>
      <w:r w:rsidRPr="00643605">
        <w:rPr>
          <w:rFonts w:ascii="Times New Roman" w:hAnsi="Times New Roman" w:cs="Times New Roman"/>
          <w:color w:val="000000" w:themeColor="text1"/>
          <w:sz w:val="24"/>
          <w:szCs w:val="24"/>
        </w:rPr>
        <w:t>действующим</w:t>
      </w:r>
      <w:proofErr w:type="gramEnd"/>
      <w:r w:rsidRPr="00643605">
        <w:rPr>
          <w:rFonts w:ascii="Times New Roman" w:hAnsi="Times New Roman" w:cs="Times New Roman"/>
          <w:color w:val="000000" w:themeColor="text1"/>
          <w:sz w:val="24"/>
          <w:szCs w:val="24"/>
        </w:rPr>
        <w:t>, отключение (обрезка)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пуск газа в газопроводы при вводе в эксплуатацию, </w:t>
      </w:r>
      <w:proofErr w:type="spellStart"/>
      <w:r w:rsidRPr="00643605">
        <w:rPr>
          <w:rFonts w:ascii="Times New Roman" w:hAnsi="Times New Roman" w:cs="Times New Roman"/>
          <w:color w:val="000000" w:themeColor="text1"/>
          <w:sz w:val="24"/>
          <w:szCs w:val="24"/>
        </w:rPr>
        <w:t>расконсервации</w:t>
      </w:r>
      <w:proofErr w:type="spellEnd"/>
      <w:r w:rsidRPr="00643605">
        <w:rPr>
          <w:rFonts w:ascii="Times New Roman" w:hAnsi="Times New Roman" w:cs="Times New Roman"/>
          <w:color w:val="000000" w:themeColor="text1"/>
          <w:sz w:val="24"/>
          <w:szCs w:val="24"/>
        </w:rPr>
        <w:t>, после ремонта (реконструкции), ввод в эксплуатацию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газопроводов при отключении или включении газоиспользующих установок в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обход наружных газопроводов, ГРП (ГРПБ), ШРП и ГРУ, ремонт, осмотр и проветривание колодцев,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разрытия в местах утечек газа до их устранения;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138. Газоопасные работы должны выполняться бригадой рабочих в составе не менее двух человек под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139. </w:t>
      </w:r>
      <w:proofErr w:type="gramStart"/>
      <w:r w:rsidRPr="00643605">
        <w:rPr>
          <w:rFonts w:ascii="Times New Roman" w:hAnsi="Times New Roman" w:cs="Times New Roman"/>
          <w:color w:val="000000" w:themeColor="text1"/>
          <w:sz w:val="24"/>
          <w:szCs w:val="24"/>
        </w:rPr>
        <w:t xml:space="preserve">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w:t>
      </w:r>
      <w:proofErr w:type="gramEnd"/>
      <w:r w:rsidRPr="00643605">
        <w:rPr>
          <w:rFonts w:ascii="Times New Roman" w:hAnsi="Times New Roman" w:cs="Times New Roman"/>
          <w:color w:val="000000" w:themeColor="text1"/>
          <w:sz w:val="24"/>
          <w:szCs w:val="24"/>
        </w:rPr>
        <w:t xml:space="preserve"> Руководство поручается наиболее квалифицированному рабочему.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140. На производство газоопасных работ выдается наряд-допуск, оформленный по рекомендуемому образцу (приложение N 1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 xml:space="preserve"> не менее одного года.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143. Периодически повторяющиеся газоопасные работы, выполняемые постоянным составом </w:t>
      </w:r>
      <w:proofErr w:type="gramStart"/>
      <w:r w:rsidRPr="00643605">
        <w:rPr>
          <w:rFonts w:ascii="Times New Roman" w:hAnsi="Times New Roman" w:cs="Times New Roman"/>
          <w:color w:val="000000" w:themeColor="text1"/>
          <w:sz w:val="24"/>
          <w:szCs w:val="24"/>
        </w:rPr>
        <w:t>работающих</w:t>
      </w:r>
      <w:proofErr w:type="gramEnd"/>
      <w:r w:rsidRPr="00643605">
        <w:rPr>
          <w:rFonts w:ascii="Times New Roman" w:hAnsi="Times New Roman" w:cs="Times New Roman"/>
          <w:color w:val="000000" w:themeColor="text1"/>
          <w:sz w:val="24"/>
          <w:szCs w:val="24"/>
        </w:rPr>
        <w:t>, производятся без оформления наряда-допуска по утвержденным производственным инструкциям.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144. </w:t>
      </w:r>
      <w:proofErr w:type="gramStart"/>
      <w:r w:rsidRPr="00643605">
        <w:rPr>
          <w:rFonts w:ascii="Times New Roman" w:hAnsi="Times New Roman" w:cs="Times New Roman"/>
          <w:color w:val="000000" w:themeColor="text1"/>
          <w:sz w:val="24"/>
          <w:szCs w:val="24"/>
        </w:rPr>
        <w:t>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w:t>
      </w:r>
      <w:proofErr w:type="gramEnd"/>
      <w:r w:rsidRPr="00643605">
        <w:rPr>
          <w:rFonts w:ascii="Times New Roman" w:hAnsi="Times New Roman" w:cs="Times New Roman"/>
          <w:color w:val="000000" w:themeColor="text1"/>
          <w:sz w:val="24"/>
          <w:szCs w:val="24"/>
        </w:rPr>
        <w:t xml:space="preserve">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145. Каждому лицу, ответственному за проведение газоопасных работ, в соответствии с планом выдается отдельный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148. Наряды-допуски на газоопасные работы должны выдаваться заблаговременно для необходимой подготовки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наряде-допуске указывается срок его действия, время начала и окончания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невозможности окончить ее в установленный срок наряд-допуск на газоопасные работы подлежит продлению лицом, выдавшим его.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149. Наряды-допуски должны регистрироваться в специальном журнале (приложение N 2 к настоящим Правилам).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150. Лицо, ответственное за проведение газоопасных работ, получая наряд-допуск, расписывается в журнале регистрации нарядов-допусков.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151. Наряды-допуски должны храниться не менее одного года с момента их закрытия.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154. До начала газоопасных работ </w:t>
      </w:r>
      <w:proofErr w:type="gramStart"/>
      <w:r w:rsidRPr="00643605">
        <w:rPr>
          <w:rFonts w:ascii="Times New Roman" w:hAnsi="Times New Roman" w:cs="Times New Roman"/>
          <w:color w:val="000000" w:themeColor="text1"/>
          <w:sz w:val="24"/>
          <w:szCs w:val="24"/>
        </w:rPr>
        <w:t>ответственный</w:t>
      </w:r>
      <w:proofErr w:type="gramEnd"/>
      <w:r w:rsidRPr="00643605">
        <w:rPr>
          <w:rFonts w:ascii="Times New Roman" w:hAnsi="Times New Roman" w:cs="Times New Roman"/>
          <w:color w:val="000000" w:themeColor="text1"/>
          <w:sz w:val="24"/>
          <w:szCs w:val="24"/>
        </w:rPr>
        <w:t xml:space="preserve">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155. При проведении газоопасной работы все распоряжения должны выдаваться лицом, ответственным за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156. Газоопасные работы должны выполняться в дневное время.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районах северной климатической зоны газоопасные работы проводятся независимо от времени суток.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Работы по локализации и ликвидации аварий выполняются независимо от времени суток под непосредственным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157. Газопроводы, не введенные в эксплуатацию в течение шести месяцев со дня испытания, должны быть повторно испытаны на герметичность.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Дополнительно проверяется работа установок электрохимической защиты, состояние </w:t>
      </w:r>
      <w:proofErr w:type="spellStart"/>
      <w:r w:rsidRPr="00643605">
        <w:rPr>
          <w:rFonts w:ascii="Times New Roman" w:hAnsi="Times New Roman" w:cs="Times New Roman"/>
          <w:color w:val="000000" w:themeColor="text1"/>
          <w:sz w:val="24"/>
          <w:szCs w:val="24"/>
        </w:rPr>
        <w:t>дымоотводящих</w:t>
      </w:r>
      <w:proofErr w:type="spellEnd"/>
      <w:r w:rsidRPr="00643605">
        <w:rPr>
          <w:rFonts w:ascii="Times New Roman" w:hAnsi="Times New Roman" w:cs="Times New Roman"/>
          <w:color w:val="000000" w:themeColor="text1"/>
          <w:sz w:val="24"/>
          <w:szCs w:val="24"/>
        </w:rPr>
        <w:t xml:space="preserve"> и вентиляционных систем, комплектность и исправность газового оборудования, арматуры, средств измерений и автоматизации.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158. Присоединение вновь построенных газопроводов </w:t>
      </w:r>
      <w:proofErr w:type="gramStart"/>
      <w:r w:rsidRPr="00643605">
        <w:rPr>
          <w:rFonts w:ascii="Times New Roman" w:hAnsi="Times New Roman" w:cs="Times New Roman"/>
          <w:color w:val="000000" w:themeColor="text1"/>
          <w:sz w:val="24"/>
          <w:szCs w:val="24"/>
        </w:rPr>
        <w:t>к</w:t>
      </w:r>
      <w:proofErr w:type="gramEnd"/>
      <w:r w:rsidRPr="00643605">
        <w:rPr>
          <w:rFonts w:ascii="Times New Roman" w:hAnsi="Times New Roman" w:cs="Times New Roman"/>
          <w:color w:val="000000" w:themeColor="text1"/>
          <w:sz w:val="24"/>
          <w:szCs w:val="24"/>
        </w:rPr>
        <w:t xml:space="preserve"> действующим производится только перед пуском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(воздухом или инертными газами) бригадой, производящей пуск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159. Наружные газопроводы всех давлений подлежат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Наружные газопроводы с давлением природного газа до 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включительно с </w:t>
      </w:r>
      <w:proofErr w:type="spellStart"/>
      <w:r w:rsidRPr="00643605">
        <w:rPr>
          <w:rFonts w:ascii="Times New Roman" w:hAnsi="Times New Roman" w:cs="Times New Roman"/>
          <w:color w:val="000000" w:themeColor="text1"/>
          <w:sz w:val="24"/>
          <w:szCs w:val="24"/>
        </w:rPr>
        <w:t>гидрозатворами</w:t>
      </w:r>
      <w:proofErr w:type="spellEnd"/>
      <w:r w:rsidRPr="00643605">
        <w:rPr>
          <w:rFonts w:ascii="Times New Roman" w:hAnsi="Times New Roman" w:cs="Times New Roman"/>
          <w:color w:val="000000" w:themeColor="text1"/>
          <w:sz w:val="24"/>
          <w:szCs w:val="24"/>
        </w:rPr>
        <w:t xml:space="preserve"> подлежат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0,004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десять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0,0006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Результаты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должны записываться в нарядах-допусках на выполнение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160. Избыточное давление воздуха в присоединяемых газопроводах должно сохраняться до начала работ по их присоединению (врезке).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161. Если пуск газа в газопровод не состоялся, то при возобновлении работ по пуску газа он подлежит повторному осмотру и </w:t>
      </w:r>
      <w:proofErr w:type="gramStart"/>
      <w:r w:rsidRPr="00643605">
        <w:rPr>
          <w:rFonts w:ascii="Times New Roman" w:hAnsi="Times New Roman" w:cs="Times New Roman"/>
          <w:color w:val="000000" w:themeColor="text1"/>
          <w:sz w:val="24"/>
          <w:szCs w:val="24"/>
        </w:rPr>
        <w:t>контрольной</w:t>
      </w:r>
      <w:proofErr w:type="gramEnd"/>
      <w:r w:rsidRPr="00643605">
        <w:rPr>
          <w:rFonts w:ascii="Times New Roman" w:hAnsi="Times New Roman" w:cs="Times New Roman"/>
          <w:color w:val="000000" w:themeColor="text1"/>
          <w:sz w:val="24"/>
          <w:szCs w:val="24"/>
        </w:rPr>
        <w:t xml:space="preserve">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162. При ремонтных работах в загазованной среде следует применять инструмент из цветного металла, исключающий искрообразование.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Рабочая часть инструмента из черного металла должна обильно смазываться солидолом или другой аналогичной смазкой.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Использование электрических инструментов, дающих искрение,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Обувь у лиц, выполняющих газоопасные работы в колодцах, помещениях ГРП (ГРПБ), ГРУ, не должна иметь стальных подковок и гвоздей.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164. Газовая резка и сварка на действующих газопроводах допускается при давлении газа 0,0004 - 0,002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Во время выполнения работы следует осуществлять постоянный </w:t>
      </w:r>
      <w:proofErr w:type="gramStart"/>
      <w:r w:rsidRPr="00643605">
        <w:rPr>
          <w:rFonts w:ascii="Times New Roman" w:hAnsi="Times New Roman" w:cs="Times New Roman"/>
          <w:color w:val="000000" w:themeColor="text1"/>
          <w:sz w:val="24"/>
          <w:szCs w:val="24"/>
        </w:rPr>
        <w:t>контроль за</w:t>
      </w:r>
      <w:proofErr w:type="gramEnd"/>
      <w:r w:rsidRPr="00643605">
        <w:rPr>
          <w:rFonts w:ascii="Times New Roman" w:hAnsi="Times New Roman" w:cs="Times New Roman"/>
          <w:color w:val="000000" w:themeColor="text1"/>
          <w:sz w:val="24"/>
          <w:szCs w:val="24"/>
        </w:rPr>
        <w:t xml:space="preserve"> давлением газа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снижении давления газа в газопроводе ниже 0,0004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или его превышении свыше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работы следует прекратить.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165. Присоединение газопроводов без снижения давления следует производить с </w:t>
      </w:r>
      <w:r w:rsidRPr="00643605">
        <w:rPr>
          <w:rFonts w:ascii="Times New Roman" w:hAnsi="Times New Roman" w:cs="Times New Roman"/>
          <w:color w:val="000000" w:themeColor="text1"/>
          <w:sz w:val="24"/>
          <w:szCs w:val="24"/>
        </w:rPr>
        <w:lastRenderedPageBreak/>
        <w:t>использованием специального оборудования, обеспечивающего безопасность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166. Давление газа в газопроводе при проведении работ следует контролировать по специально установленному манометру.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Допускается использовать манометр, установленный не далее ста метров от места проведения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168. Снижение давления газа в действующем газопроводе следует производить с помощью отключающих устройств или регуляторов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643605">
        <w:rPr>
          <w:rFonts w:ascii="Times New Roman" w:hAnsi="Times New Roman" w:cs="Times New Roman"/>
          <w:color w:val="000000" w:themeColor="text1"/>
          <w:sz w:val="24"/>
          <w:szCs w:val="24"/>
        </w:rPr>
        <w:t>конденсатосборники</w:t>
      </w:r>
      <w:proofErr w:type="spellEnd"/>
      <w:r w:rsidRPr="00643605">
        <w:rPr>
          <w:rFonts w:ascii="Times New Roman" w:hAnsi="Times New Roman" w:cs="Times New Roman"/>
          <w:color w:val="000000" w:themeColor="text1"/>
          <w:sz w:val="24"/>
          <w:szCs w:val="24"/>
        </w:rPr>
        <w:t>, или на свечу, специально установленную на месте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Сбрасываемый газ следует по возможности сжигать.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169. Способы присоединения вновь построенных газопроводов к </w:t>
      </w:r>
      <w:proofErr w:type="gramStart"/>
      <w:r w:rsidRPr="00643605">
        <w:rPr>
          <w:rFonts w:ascii="Times New Roman" w:hAnsi="Times New Roman" w:cs="Times New Roman"/>
          <w:color w:val="000000" w:themeColor="text1"/>
          <w:sz w:val="24"/>
          <w:szCs w:val="24"/>
        </w:rPr>
        <w:t>действующим</w:t>
      </w:r>
      <w:proofErr w:type="gramEnd"/>
      <w:r w:rsidRPr="00643605">
        <w:rPr>
          <w:rFonts w:ascii="Times New Roman" w:hAnsi="Times New Roman" w:cs="Times New Roman"/>
          <w:color w:val="000000" w:themeColor="text1"/>
          <w:sz w:val="24"/>
          <w:szCs w:val="24"/>
        </w:rPr>
        <w:t xml:space="preserve"> определяются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170. Проверка герметичности газопроводов, арматуры и приборов открытым огнем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Присутствие посторонних лиц, применение источников открытого огня, а также курение в местах проведения газоопасных работ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Места проведения работ следует ограждать.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Котлованы должны иметь размеры, удобные для проведения работ и эвакуации рабочих.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Вблизи мест проведения газоопасных работ вывешиваются или выставляются предупредительные знаки "Огнеопасно - 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173. Газопроводы при пуске газа должны продуваться газом до вытеснения всего воздуха.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Окончание продувки должно быть установлено путем анализа или сжиганием отобранных проб.</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кислорода не должна превышать одного процента по объему, а сгорание газа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174. Газопроводы при освобождении от газа должны продуваться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газа в пробе воздуха (инертного газа) не должна превышать двадцати процентов от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продувке газопроводов запрещается выпускать </w:t>
      </w:r>
      <w:proofErr w:type="spellStart"/>
      <w:r w:rsidRPr="00643605">
        <w:rPr>
          <w:rFonts w:ascii="Times New Roman" w:hAnsi="Times New Roman" w:cs="Times New Roman"/>
          <w:color w:val="000000" w:themeColor="text1"/>
          <w:sz w:val="24"/>
          <w:szCs w:val="24"/>
        </w:rPr>
        <w:t>газовоздушную</w:t>
      </w:r>
      <w:proofErr w:type="spellEnd"/>
      <w:r w:rsidRPr="00643605">
        <w:rPr>
          <w:rFonts w:ascii="Times New Roman" w:hAnsi="Times New Roman" w:cs="Times New Roman"/>
          <w:color w:val="000000" w:themeColor="text1"/>
          <w:sz w:val="24"/>
          <w:szCs w:val="24"/>
        </w:rPr>
        <w:t xml:space="preserve"> смесь в помещения, вентиляционные и </w:t>
      </w:r>
      <w:proofErr w:type="spellStart"/>
      <w:r w:rsidRPr="00643605">
        <w:rPr>
          <w:rFonts w:ascii="Times New Roman" w:hAnsi="Times New Roman" w:cs="Times New Roman"/>
          <w:color w:val="000000" w:themeColor="text1"/>
          <w:sz w:val="24"/>
          <w:szCs w:val="24"/>
        </w:rPr>
        <w:t>дымоотводящие</w:t>
      </w:r>
      <w:proofErr w:type="spellEnd"/>
      <w:r w:rsidRPr="00643605">
        <w:rPr>
          <w:rFonts w:ascii="Times New Roman" w:hAnsi="Times New Roman" w:cs="Times New Roman"/>
          <w:color w:val="000000" w:themeColor="text1"/>
          <w:sz w:val="24"/>
          <w:szCs w:val="24"/>
        </w:rPr>
        <w:t xml:space="preserve"> системы, а также в места, где существует возможность попадания ее в здания или воспламенения от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177. При внутреннем осмотре и ремонте котлы или другие газоиспользующие установки </w:t>
      </w:r>
      <w:r w:rsidRPr="00643605">
        <w:rPr>
          <w:rFonts w:ascii="Times New Roman" w:hAnsi="Times New Roman" w:cs="Times New Roman"/>
          <w:color w:val="000000" w:themeColor="text1"/>
          <w:sz w:val="24"/>
          <w:szCs w:val="24"/>
        </w:rPr>
        <w:lastRenderedPageBreak/>
        <w:t>должны быть отключены от газопровода с помощью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178. Спуск в колодцы (без скоб), котлованы должен осуществляться по металлическим лестницам с закреплением их у края колодца (котлована).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Для предотвращения скольжения и искрения при </w:t>
      </w:r>
      <w:proofErr w:type="spellStart"/>
      <w:r w:rsidRPr="00643605">
        <w:rPr>
          <w:rFonts w:ascii="Times New Roman" w:hAnsi="Times New Roman" w:cs="Times New Roman"/>
          <w:color w:val="000000" w:themeColor="text1"/>
          <w:sz w:val="24"/>
          <w:szCs w:val="24"/>
        </w:rPr>
        <w:t>опирании</w:t>
      </w:r>
      <w:proofErr w:type="spellEnd"/>
      <w:r w:rsidRPr="00643605">
        <w:rPr>
          <w:rFonts w:ascii="Times New Roman" w:hAnsi="Times New Roman" w:cs="Times New Roman"/>
          <w:color w:val="000000" w:themeColor="text1"/>
          <w:sz w:val="24"/>
          <w:szCs w:val="24"/>
        </w:rPr>
        <w:t xml:space="preserve"> на твердое основание лестницы должны иметь резиновые "башмаки".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181. Набивка сальников запорной арматуры, разборка резьбовых соединений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xml:space="preserve"> на наружных газопроводах среднего и высокого давлений допускается при давлении газа не более 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182. Замена прокладок фланцевых соединений на наружных газопроводах допускается при давлении газа в газопроводе 0,0004 - 0,002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184. </w:t>
      </w:r>
      <w:proofErr w:type="gramStart"/>
      <w:r w:rsidRPr="00643605">
        <w:rPr>
          <w:rFonts w:ascii="Times New Roman" w:hAnsi="Times New Roman" w:cs="Times New Roman"/>
          <w:color w:val="000000" w:themeColor="text1"/>
          <w:sz w:val="24"/>
          <w:szCs w:val="24"/>
        </w:rPr>
        <w:t>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roofErr w:type="gramEnd"/>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187. Применение открытого огня для отогрева наружных полиэтиленовых, стальных санированных и внутренних газопроводов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643605">
        <w:rPr>
          <w:rFonts w:ascii="Times New Roman" w:hAnsi="Times New Roman" w:cs="Times New Roman"/>
          <w:color w:val="000000" w:themeColor="text1"/>
          <w:sz w:val="24"/>
          <w:szCs w:val="24"/>
        </w:rPr>
        <w:t>течеискателей</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Наличие и исправность необходимых средств индивидуальной защиты определяются при выдаче наряда-допуска на газоопасные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организации работ руководитель обязан предусмотреть возможность быстрого вывода рабочих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Каждый участвующий в газоопасных работах должен иметь подготовленный к работе шланговый или кислородно-изолирующий противогаз.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Применение фильтрующих противогазов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191. Разрешение на включение кислородно-изолирующих противогазов дает руководитель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w:t>
      </w:r>
      <w:proofErr w:type="spellStart"/>
      <w:r w:rsidRPr="00643605">
        <w:rPr>
          <w:rFonts w:ascii="Times New Roman" w:hAnsi="Times New Roman" w:cs="Times New Roman"/>
          <w:color w:val="000000" w:themeColor="text1"/>
          <w:sz w:val="24"/>
          <w:szCs w:val="24"/>
        </w:rPr>
        <w:t>незагазованную</w:t>
      </w:r>
      <w:proofErr w:type="spellEnd"/>
      <w:r w:rsidRPr="00643605">
        <w:rPr>
          <w:rFonts w:ascii="Times New Roman" w:hAnsi="Times New Roman" w:cs="Times New Roman"/>
          <w:color w:val="000000" w:themeColor="text1"/>
          <w:sz w:val="24"/>
          <w:szCs w:val="24"/>
        </w:rPr>
        <w:t xml:space="preserve"> зону.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Продолжительность работы в противогазе без перерыва не должна превышать тридцати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Время работы в кислородно-изолирующем противогазе следует записывать в его паспорт.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Шланг не должен иметь перегибов и защемлений.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195. Спасательные пояса должны иметь наплечные ремни с кольцом для крепления веревки на уровне лопаток (спины).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поясов без наплечных ремней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197. Испытание спасательных поясов с веревками и карабинов должны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198. Результаты испытаний оформляются актом или записью в специальном журнале.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199. Перед выдачей поясов, карабинов и веревок необходимо проводить их наружный осмотр.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Пояса и веревки должны иметь инвентарные номера.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0239CA" w:rsidRDefault="000239CA">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8" w:name="Par591"/>
      <w:bookmarkEnd w:id="8"/>
      <w:r w:rsidRPr="00643605">
        <w:rPr>
          <w:rFonts w:ascii="Times New Roman" w:hAnsi="Times New Roman" w:cs="Times New Roman"/>
          <w:color w:val="000000" w:themeColor="text1"/>
          <w:sz w:val="24"/>
          <w:szCs w:val="24"/>
        </w:rPr>
        <w:t>Приложение N 1</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Федеральной службы по </w:t>
      </w:r>
      <w:proofErr w:type="gramStart"/>
      <w:r w:rsidRPr="00643605">
        <w:rPr>
          <w:rFonts w:ascii="Times New Roman" w:hAnsi="Times New Roman" w:cs="Times New Roman"/>
          <w:color w:val="000000" w:themeColor="text1"/>
          <w:sz w:val="24"/>
          <w:szCs w:val="24"/>
        </w:rPr>
        <w:t>экологическому</w:t>
      </w:r>
      <w:proofErr w:type="gram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9" w:name="Par604"/>
      <w:bookmarkEnd w:id="9"/>
      <w:r w:rsidRPr="00643605">
        <w:rPr>
          <w:rFonts w:ascii="Times New Roman" w:hAnsi="Times New Roman" w:cs="Times New Roman"/>
          <w:color w:val="000000" w:themeColor="text1"/>
          <w:sz w:val="24"/>
          <w:szCs w:val="24"/>
        </w:rPr>
        <w:t xml:space="preserve">                           НАРЯД-ДОПУСК N 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 _________ 20__ г.                               Срок хранения один год</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 Наименование организации 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объекта,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  Должность,  фамилия,  имя,  отчество  лица, получившего наряд-допуск </w:t>
      </w:r>
      <w:proofErr w:type="gramStart"/>
      <w:r w:rsidRPr="00643605">
        <w:rPr>
          <w:rFonts w:ascii="Times New Roman" w:hAnsi="Times New Roman" w:cs="Times New Roman"/>
          <w:color w:val="000000" w:themeColor="text1"/>
          <w:sz w:val="24"/>
          <w:szCs w:val="24"/>
        </w:rPr>
        <w:t>на</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выполнение газоопасных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Место и характер работ 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 Состав бригады 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(фамилия, имя, отчество, должность, профессия)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 Дата и время начала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Дата и время окончания работ 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  Технологическая  последовательность  основных  операций  при выполнении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 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(перечисляется технологическая последовательность операций</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в соответствии с действующими инструкциями и технологическими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картами; допускается вручение технологических карт руководителю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под роспись)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 Работа разрешается при выполнении следующих основных мер безопасности __</w:t>
      </w:r>
    </w:p>
    <w:p w:rsidR="00B057BF" w:rsidRPr="00643605" w:rsidRDefault="00B057BF" w:rsidP="00B057BF">
      <w:pPr>
        <w:pStyle w:val="ConsPlusNonformat"/>
        <w:rPr>
          <w:rFonts w:ascii="Times New Roman" w:hAnsi="Times New Roman" w:cs="Times New Roman"/>
          <w:color w:val="000000" w:themeColor="text1"/>
          <w:sz w:val="24"/>
          <w:szCs w:val="24"/>
        </w:rPr>
      </w:pPr>
      <w:proofErr w:type="gramStart"/>
      <w:r w:rsidRPr="00643605">
        <w:rPr>
          <w:rFonts w:ascii="Times New Roman" w:hAnsi="Times New Roman" w:cs="Times New Roman"/>
          <w:color w:val="000000" w:themeColor="text1"/>
          <w:sz w:val="24"/>
          <w:szCs w:val="24"/>
        </w:rPr>
        <w:t>___________________________________________________________________________</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(перечисляются основные меры безопасности, указываются инструкции,</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которыми следует руководствоваться)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 Средства общей и индивидуальной защиты, которые обязана иметь бригада 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w:t>
      </w:r>
      <w:proofErr w:type="gramStart"/>
      <w:r w:rsidRPr="00643605">
        <w:rPr>
          <w:rFonts w:ascii="Times New Roman" w:hAnsi="Times New Roman" w:cs="Times New Roman"/>
          <w:color w:val="000000" w:themeColor="text1"/>
          <w:sz w:val="24"/>
          <w:szCs w:val="24"/>
        </w:rPr>
        <w:t>(должность,   фамилия,   имя,   отчество  лица,  проводившего</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проверку готовности средств индивидуальной защиты к выполнению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и умению ими пользоваться,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  Результаты  анализа  воздушной  среды  на  содержание  газа  в </w:t>
      </w:r>
      <w:proofErr w:type="gramStart"/>
      <w:r w:rsidRPr="00643605">
        <w:rPr>
          <w:rFonts w:ascii="Times New Roman" w:hAnsi="Times New Roman" w:cs="Times New Roman"/>
          <w:color w:val="000000" w:themeColor="text1"/>
          <w:sz w:val="24"/>
          <w:szCs w:val="24"/>
        </w:rPr>
        <w:t>закрытых</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помещениях и колодцах, </w:t>
      </w:r>
      <w:proofErr w:type="gramStart"/>
      <w:r w:rsidRPr="00643605">
        <w:rPr>
          <w:rFonts w:ascii="Times New Roman" w:hAnsi="Times New Roman" w:cs="Times New Roman"/>
          <w:color w:val="000000" w:themeColor="text1"/>
          <w:sz w:val="24"/>
          <w:szCs w:val="24"/>
        </w:rPr>
        <w:t>проведенного</w:t>
      </w:r>
      <w:proofErr w:type="gramEnd"/>
      <w:r w:rsidRPr="00643605">
        <w:rPr>
          <w:rFonts w:ascii="Times New Roman" w:hAnsi="Times New Roman" w:cs="Times New Roman"/>
          <w:color w:val="000000" w:themeColor="text1"/>
          <w:sz w:val="24"/>
          <w:szCs w:val="24"/>
        </w:rPr>
        <w:t xml:space="preserve"> перед началом ремонтных работ</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 проводившего замеры,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 Наряд-допуск выдал 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(должность, фамилия, имя, отчество лица,</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выдавшего</w:t>
      </w:r>
      <w:proofErr w:type="gramEnd"/>
      <w:r w:rsidRPr="00643605">
        <w:rPr>
          <w:rFonts w:ascii="Times New Roman" w:hAnsi="Times New Roman" w:cs="Times New Roman"/>
          <w:color w:val="000000" w:themeColor="text1"/>
          <w:sz w:val="24"/>
          <w:szCs w:val="24"/>
        </w:rPr>
        <w:t xml:space="preserve"> наряд-допуск,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С условиями работы ознакомлен, наряд-допуск получил 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proofErr w:type="gramStart"/>
      <w:r w:rsidRPr="00643605">
        <w:rPr>
          <w:rFonts w:ascii="Times New Roman" w:hAnsi="Times New Roman" w:cs="Times New Roman"/>
          <w:color w:val="000000" w:themeColor="text1"/>
          <w:sz w:val="24"/>
          <w:szCs w:val="24"/>
        </w:rPr>
        <w:t>___________________________________________________________________________</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(должность, фамилия, имя, отчество лица, получившего</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w:t>
      </w:r>
      <w:proofErr w:type="gramStart"/>
      <w:r w:rsidRPr="00643605">
        <w:rPr>
          <w:rFonts w:ascii="Times New Roman" w:hAnsi="Times New Roman" w:cs="Times New Roman"/>
          <w:color w:val="000000" w:themeColor="text1"/>
          <w:sz w:val="24"/>
          <w:szCs w:val="24"/>
        </w:rPr>
        <w:t>наряд-допуск, подпись)</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Инструктаж состава бригады по проведению работ и мерам 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680"/>
        <w:gridCol w:w="2665"/>
        <w:gridCol w:w="2211"/>
        <w:gridCol w:w="1997"/>
        <w:gridCol w:w="2098"/>
      </w:tblGrid>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N </w:t>
            </w:r>
            <w:proofErr w:type="spellStart"/>
            <w:proofErr w:type="gramStart"/>
            <w:r w:rsidRPr="00643605">
              <w:rPr>
                <w:rFonts w:ascii="Times New Roman" w:hAnsi="Times New Roman" w:cs="Times New Roman"/>
                <w:color w:val="000000" w:themeColor="text1"/>
                <w:sz w:val="24"/>
                <w:szCs w:val="24"/>
              </w:rPr>
              <w:t>п</w:t>
            </w:r>
            <w:proofErr w:type="spellEnd"/>
            <w:proofErr w:type="gramEnd"/>
            <w:r w:rsidRPr="00643605">
              <w:rPr>
                <w:rFonts w:ascii="Times New Roman" w:hAnsi="Times New Roman" w:cs="Times New Roman"/>
                <w:color w:val="000000" w:themeColor="text1"/>
                <w:sz w:val="24"/>
                <w:szCs w:val="24"/>
              </w:rPr>
              <w:t>/</w:t>
            </w:r>
            <w:proofErr w:type="spellStart"/>
            <w:r w:rsidRPr="00643605">
              <w:rPr>
                <w:rFonts w:ascii="Times New Roman" w:hAnsi="Times New Roman" w:cs="Times New Roman"/>
                <w:color w:val="000000" w:themeColor="text1"/>
                <w:sz w:val="24"/>
                <w:szCs w:val="24"/>
              </w:rPr>
              <w:t>п</w:t>
            </w:r>
            <w:proofErr w:type="spellEnd"/>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 Изменения в составе бригады</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2218"/>
        <w:gridCol w:w="1498"/>
        <w:gridCol w:w="1075"/>
        <w:gridCol w:w="2324"/>
        <w:gridCol w:w="1757"/>
        <w:gridCol w:w="907"/>
      </w:tblGrid>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выведенного из состава бригады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Причина изменений</w:t>
            </w: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введенного в состав бригады</w:t>
            </w: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r>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 Инструктаж   нового  состава   бригады  по  завершению   работ  и мерам</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737"/>
        <w:gridCol w:w="2933"/>
        <w:gridCol w:w="2136"/>
        <w:gridCol w:w="2006"/>
        <w:gridCol w:w="1871"/>
      </w:tblGrid>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N </w:t>
            </w:r>
            <w:proofErr w:type="spellStart"/>
            <w:proofErr w:type="gramStart"/>
            <w:r w:rsidRPr="00643605">
              <w:rPr>
                <w:rFonts w:ascii="Times New Roman" w:hAnsi="Times New Roman" w:cs="Times New Roman"/>
                <w:color w:val="000000" w:themeColor="text1"/>
                <w:sz w:val="24"/>
                <w:szCs w:val="24"/>
              </w:rPr>
              <w:t>п</w:t>
            </w:r>
            <w:proofErr w:type="spellEnd"/>
            <w:proofErr w:type="gramEnd"/>
            <w:r w:rsidRPr="00643605">
              <w:rPr>
                <w:rFonts w:ascii="Times New Roman" w:hAnsi="Times New Roman" w:cs="Times New Roman"/>
                <w:color w:val="000000" w:themeColor="text1"/>
                <w:sz w:val="24"/>
                <w:szCs w:val="24"/>
              </w:rPr>
              <w:t>/</w:t>
            </w:r>
            <w:proofErr w:type="spellStart"/>
            <w:r w:rsidRPr="00643605">
              <w:rPr>
                <w:rFonts w:ascii="Times New Roman" w:hAnsi="Times New Roman" w:cs="Times New Roman"/>
                <w:color w:val="000000" w:themeColor="text1"/>
                <w:sz w:val="24"/>
                <w:szCs w:val="24"/>
              </w:rPr>
              <w:t>п</w:t>
            </w:r>
            <w:proofErr w:type="spellEnd"/>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w:t>
            </w: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 Продление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176"/>
        <w:gridCol w:w="1498"/>
        <w:gridCol w:w="2285"/>
        <w:gridCol w:w="1267"/>
        <w:gridCol w:w="2059"/>
        <w:gridCol w:w="1361"/>
      </w:tblGrid>
      <w:tr w:rsidR="00B057BF" w:rsidRPr="00643605" w:rsidTr="00DA74D7">
        <w:trPr>
          <w:tblCellSpacing w:w="5" w:type="nil"/>
        </w:trPr>
        <w:tc>
          <w:tcPr>
            <w:tcW w:w="2674" w:type="dxa"/>
            <w:gridSpan w:val="2"/>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w:t>
            </w:r>
          </w:p>
        </w:tc>
        <w:tc>
          <w:tcPr>
            <w:tcW w:w="2285"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w:t>
            </w:r>
          </w:p>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отчество и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c>
          <w:tcPr>
            <w:tcW w:w="2059"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и должность руководителя работ</w:t>
            </w:r>
          </w:p>
        </w:tc>
        <w:tc>
          <w:tcPr>
            <w:tcW w:w="1361"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начала работы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окончания работы</w:t>
            </w:r>
          </w:p>
        </w:tc>
        <w:tc>
          <w:tcPr>
            <w:tcW w:w="2285"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267"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2059"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8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6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59"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 Заключение руководителя по окончании газоопасных работ 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w:t>
      </w:r>
      <w:proofErr w:type="gramStart"/>
      <w:r w:rsidRPr="00643605">
        <w:rPr>
          <w:rFonts w:ascii="Times New Roman" w:hAnsi="Times New Roman" w:cs="Times New Roman"/>
          <w:color w:val="000000" w:themeColor="text1"/>
          <w:sz w:val="24"/>
          <w:szCs w:val="24"/>
        </w:rPr>
        <w:t>(перечень работ, выполненных на объекте, особые замечания,</w:t>
      </w:r>
      <w:proofErr w:type="gramEnd"/>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подпись руководителя работ, время и дата закрытия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10" w:name="Par722"/>
      <w:bookmarkEnd w:id="10"/>
      <w:r w:rsidRPr="00643605">
        <w:rPr>
          <w:rFonts w:ascii="Times New Roman" w:hAnsi="Times New Roman" w:cs="Times New Roman"/>
          <w:color w:val="000000" w:themeColor="text1"/>
          <w:sz w:val="24"/>
          <w:szCs w:val="24"/>
        </w:rPr>
        <w:t>Приложение N 2</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газораспределения и </w:t>
      </w:r>
      <w:proofErr w:type="spellStart"/>
      <w:r w:rsidRPr="00643605">
        <w:rPr>
          <w:rFonts w:ascii="Times New Roman" w:hAnsi="Times New Roman" w:cs="Times New Roman"/>
          <w:color w:val="000000" w:themeColor="text1"/>
          <w:sz w:val="24"/>
          <w:szCs w:val="24"/>
        </w:rPr>
        <w:t>газопотребления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Федеральной службы по </w:t>
      </w:r>
      <w:proofErr w:type="gramStart"/>
      <w:r w:rsidRPr="00643605">
        <w:rPr>
          <w:rFonts w:ascii="Times New Roman" w:hAnsi="Times New Roman" w:cs="Times New Roman"/>
          <w:color w:val="000000" w:themeColor="text1"/>
          <w:sz w:val="24"/>
          <w:szCs w:val="24"/>
        </w:rPr>
        <w:t>экологическому</w:t>
      </w:r>
      <w:proofErr w:type="gram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right"/>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right"/>
        <w:rPr>
          <w:rFonts w:ascii="Times New Roman" w:hAnsi="Times New Roman" w:cs="Times New Roman"/>
          <w:color w:val="000000" w:themeColor="text1"/>
          <w:sz w:val="24"/>
          <w:szCs w:val="24"/>
        </w:rPr>
        <w:sectPr w:rsidR="00B057BF" w:rsidRPr="00643605">
          <w:headerReference w:type="default" r:id="rId6"/>
          <w:pgSz w:w="11906" w:h="16838"/>
          <w:pgMar w:top="1440" w:right="566" w:bottom="1440" w:left="1133" w:header="0" w:footer="0" w:gutter="0"/>
          <w:cols w:space="720"/>
          <w:noEndnote/>
        </w:sect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11" w:name="Par735"/>
      <w:bookmarkEnd w:id="11"/>
      <w:r w:rsidRPr="00643605">
        <w:rPr>
          <w:rFonts w:ascii="Times New Roman" w:hAnsi="Times New Roman" w:cs="Times New Roman"/>
          <w:color w:val="000000" w:themeColor="text1"/>
          <w:sz w:val="24"/>
          <w:szCs w:val="24"/>
        </w:rPr>
        <w:t xml:space="preserve">                    Журнал регистрации нарядов-допусков</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организации,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Начат "__" ______________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Окончен "__" 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Срок хранения пять лет</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tblPr>
      <w:tblGrid>
        <w:gridCol w:w="1191"/>
        <w:gridCol w:w="1247"/>
        <w:gridCol w:w="1474"/>
        <w:gridCol w:w="1644"/>
        <w:gridCol w:w="1447"/>
        <w:gridCol w:w="1191"/>
        <w:gridCol w:w="2211"/>
      </w:tblGrid>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Номер наряда-допуска</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выдачи наряда-допуска</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Ф.И.О., должность, роспись </w:t>
            </w:r>
            <w:proofErr w:type="gramStart"/>
            <w:r w:rsidRPr="00643605">
              <w:rPr>
                <w:rFonts w:ascii="Times New Roman" w:hAnsi="Times New Roman" w:cs="Times New Roman"/>
                <w:color w:val="000000" w:themeColor="text1"/>
                <w:sz w:val="24"/>
                <w:szCs w:val="24"/>
              </w:rPr>
              <w:t>выдавшего</w:t>
            </w:r>
            <w:proofErr w:type="gramEnd"/>
            <w:r w:rsidRPr="00643605">
              <w:rPr>
                <w:rFonts w:ascii="Times New Roman" w:hAnsi="Times New Roman" w:cs="Times New Roman"/>
                <w:color w:val="000000" w:themeColor="text1"/>
                <w:sz w:val="24"/>
                <w:szCs w:val="24"/>
              </w:rPr>
              <w:t xml:space="preserve"> наряд-допуск</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Ф.И.О., должность, роспись </w:t>
            </w:r>
            <w:proofErr w:type="gramStart"/>
            <w:r w:rsidRPr="00643605">
              <w:rPr>
                <w:rFonts w:ascii="Times New Roman" w:hAnsi="Times New Roman" w:cs="Times New Roman"/>
                <w:color w:val="000000" w:themeColor="text1"/>
                <w:sz w:val="24"/>
                <w:szCs w:val="24"/>
              </w:rPr>
              <w:t>получившего</w:t>
            </w:r>
            <w:proofErr w:type="gramEnd"/>
            <w:r w:rsidRPr="00643605">
              <w:rPr>
                <w:rFonts w:ascii="Times New Roman" w:hAnsi="Times New Roman" w:cs="Times New Roman"/>
                <w:color w:val="000000" w:themeColor="text1"/>
                <w:sz w:val="24"/>
                <w:szCs w:val="24"/>
              </w:rPr>
              <w:t xml:space="preserve"> наряд-допуск</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Адрес места проведения работ</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Характер работ</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возвращения наряда-допуска, отметка о выполнении работ лицом, принявшим наряд-допуск</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Журнал пронумерован, прошнурован и скреплен печатью: _________ листов</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(Ф.И.О., должность, подпись)</w:t>
      </w:r>
    </w:p>
    <w:p w:rsidR="00B057BF" w:rsidRDefault="00B057BF" w:rsidP="00B057BF">
      <w:pPr>
        <w:spacing w:after="0" w:line="240" w:lineRule="auto"/>
      </w:pPr>
    </w:p>
    <w:p w:rsidR="00B057BF" w:rsidRDefault="00B057BF" w:rsidP="00B057BF">
      <w:pPr>
        <w:spacing w:after="0" w:line="240" w:lineRule="auto"/>
      </w:pPr>
    </w:p>
    <w:sectPr w:rsidR="00B057BF" w:rsidSect="00DB52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57" w:rsidRDefault="00C92157" w:rsidP="00B057BF">
      <w:pPr>
        <w:spacing w:after="0" w:line="240" w:lineRule="auto"/>
      </w:pPr>
      <w:r>
        <w:separator/>
      </w:r>
    </w:p>
  </w:endnote>
  <w:endnote w:type="continuationSeparator" w:id="0">
    <w:p w:rsidR="00C92157" w:rsidRDefault="00C92157" w:rsidP="00B0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57" w:rsidRDefault="00C92157" w:rsidP="00B057BF">
      <w:pPr>
        <w:spacing w:after="0" w:line="240" w:lineRule="auto"/>
      </w:pPr>
      <w:r>
        <w:separator/>
      </w:r>
    </w:p>
  </w:footnote>
  <w:footnote w:type="continuationSeparator" w:id="0">
    <w:p w:rsidR="00C92157" w:rsidRDefault="00C92157" w:rsidP="00B05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BF" w:rsidRPr="00B057BF" w:rsidRDefault="00B057BF" w:rsidP="00B057BF">
    <w:pPr>
      <w:pStyle w:val="a6"/>
    </w:pPr>
    <w:r w:rsidRPr="00B057BF">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B057BF"/>
    <w:rsid w:val="00011F4B"/>
    <w:rsid w:val="000239CA"/>
    <w:rsid w:val="000652B6"/>
    <w:rsid w:val="002933B8"/>
    <w:rsid w:val="002D42FA"/>
    <w:rsid w:val="0036191F"/>
    <w:rsid w:val="003D140D"/>
    <w:rsid w:val="006636BC"/>
    <w:rsid w:val="00775BE3"/>
    <w:rsid w:val="008872C2"/>
    <w:rsid w:val="0097258E"/>
    <w:rsid w:val="00B057BF"/>
    <w:rsid w:val="00C467A5"/>
    <w:rsid w:val="00C66441"/>
    <w:rsid w:val="00C92157"/>
    <w:rsid w:val="00DB52C1"/>
    <w:rsid w:val="00DE02A0"/>
    <w:rsid w:val="00F9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BF"/>
    <w:rPr>
      <w:rFonts w:ascii="Calibri" w:hAnsi="Calibri" w:cs="Times New Roman"/>
    </w:rPr>
  </w:style>
  <w:style w:type="paragraph" w:styleId="1">
    <w:name w:val="heading 1"/>
    <w:basedOn w:val="a"/>
    <w:next w:val="a"/>
    <w:link w:val="10"/>
    <w:uiPriority w:val="9"/>
    <w:qFormat/>
    <w:rsid w:val="00011F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8872C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8872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semiHidden/>
    <w:unhideWhenUsed/>
    <w:qFormat/>
    <w:rsid w:val="008872C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link w:val="50"/>
    <w:uiPriority w:val="9"/>
    <w:semiHidden/>
    <w:unhideWhenUsed/>
    <w:qFormat/>
    <w:rsid w:val="008872C2"/>
    <w:pPr>
      <w:spacing w:before="240" w:after="60"/>
      <w:outlineLvl w:val="4"/>
    </w:pPr>
    <w:rPr>
      <w:rFonts w:asciiTheme="minorHAnsi" w:eastAsiaTheme="minorEastAsia" w:hAnsiTheme="minorHAnsi" w:cstheme="minorBidi"/>
      <w:b/>
      <w:bCs/>
      <w:i/>
      <w:iCs/>
      <w:sz w:val="26"/>
      <w:szCs w:val="26"/>
    </w:rPr>
  </w:style>
  <w:style w:type="paragraph" w:styleId="8">
    <w:name w:val="heading 8"/>
    <w:basedOn w:val="a"/>
    <w:next w:val="a"/>
    <w:link w:val="80"/>
    <w:uiPriority w:val="9"/>
    <w:semiHidden/>
    <w:unhideWhenUsed/>
    <w:qFormat/>
    <w:rsid w:val="008872C2"/>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F4B"/>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8872C2"/>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8872C2"/>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8872C2"/>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8872C2"/>
    <w:rPr>
      <w:rFonts w:asciiTheme="minorHAnsi" w:eastAsiaTheme="minorEastAsia" w:hAnsiTheme="minorHAnsi" w:cstheme="minorBidi"/>
      <w:b/>
      <w:bCs/>
      <w:i/>
      <w:iCs/>
      <w:color w:val="000000"/>
      <w:sz w:val="26"/>
      <w:szCs w:val="26"/>
    </w:rPr>
  </w:style>
  <w:style w:type="character" w:customStyle="1" w:styleId="80">
    <w:name w:val="Заголовок 8 Знак"/>
    <w:link w:val="8"/>
    <w:uiPriority w:val="9"/>
    <w:semiHidden/>
    <w:rsid w:val="008872C2"/>
    <w:rPr>
      <w:rFonts w:asciiTheme="minorHAnsi" w:eastAsiaTheme="minorEastAsia" w:hAnsiTheme="minorHAnsi" w:cstheme="minorBidi"/>
      <w:i/>
      <w:iCs/>
      <w:color w:val="000000"/>
      <w:sz w:val="24"/>
      <w:szCs w:val="24"/>
    </w:rPr>
  </w:style>
  <w:style w:type="character" w:styleId="a3">
    <w:name w:val="Strong"/>
    <w:uiPriority w:val="22"/>
    <w:qFormat/>
    <w:rsid w:val="008872C2"/>
    <w:rPr>
      <w:b/>
      <w:bCs/>
    </w:rPr>
  </w:style>
  <w:style w:type="character" w:styleId="a4">
    <w:name w:val="Emphasis"/>
    <w:uiPriority w:val="20"/>
    <w:qFormat/>
    <w:rsid w:val="008872C2"/>
    <w:rPr>
      <w:i/>
      <w:iCs/>
    </w:rPr>
  </w:style>
  <w:style w:type="paragraph" w:styleId="a5">
    <w:name w:val="List Paragraph"/>
    <w:basedOn w:val="a"/>
    <w:uiPriority w:val="34"/>
    <w:qFormat/>
    <w:rsid w:val="008872C2"/>
    <w:pPr>
      <w:ind w:left="708"/>
    </w:pPr>
  </w:style>
  <w:style w:type="paragraph" w:customStyle="1" w:styleId="ConsPlusNormal">
    <w:name w:val="ConsPlusNormal"/>
    <w:rsid w:val="00B057B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057BF"/>
    <w:pPr>
      <w:widowControl w:val="0"/>
      <w:autoSpaceDE w:val="0"/>
      <w:autoSpaceDN w:val="0"/>
      <w:adjustRightInd w:val="0"/>
      <w:spacing w:after="0" w:line="240" w:lineRule="auto"/>
    </w:pPr>
    <w:rPr>
      <w:sz w:val="20"/>
      <w:szCs w:val="20"/>
    </w:rPr>
  </w:style>
  <w:style w:type="paragraph" w:styleId="a6">
    <w:name w:val="header"/>
    <w:basedOn w:val="a"/>
    <w:link w:val="a7"/>
    <w:uiPriority w:val="99"/>
    <w:semiHidden/>
    <w:unhideWhenUsed/>
    <w:rsid w:val="00B057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57BF"/>
    <w:rPr>
      <w:rFonts w:ascii="Calibri" w:hAnsi="Calibri" w:cs="Times New Roman"/>
    </w:rPr>
  </w:style>
  <w:style w:type="paragraph" w:styleId="a8">
    <w:name w:val="footer"/>
    <w:basedOn w:val="a"/>
    <w:link w:val="a9"/>
    <w:uiPriority w:val="99"/>
    <w:semiHidden/>
    <w:unhideWhenUsed/>
    <w:rsid w:val="00B057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57B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12770</Words>
  <Characters>72793</Characters>
  <Application>Microsoft Office Word</Application>
  <DocSecurity>0</DocSecurity>
  <Lines>606</Lines>
  <Paragraphs>170</Paragraphs>
  <ScaleCrop>false</ScaleCrop>
  <Company>Функциональность ограничена</Company>
  <LinksUpToDate>false</LinksUpToDate>
  <CharactersWithSpaces>85393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artyukhinya</cp:lastModifiedBy>
  <cp:revision>2</cp:revision>
  <dcterms:created xsi:type="dcterms:W3CDTF">2015-05-14T08:35:00Z</dcterms:created>
  <dcterms:modified xsi:type="dcterms:W3CDTF">2015-05-14T08:35:00Z</dcterms:modified>
</cp:coreProperties>
</file>